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C7320" w14:textId="77777777" w:rsidR="00C10A6D" w:rsidRDefault="00C10A6D" w:rsidP="00120589">
      <w:pPr>
        <w:pStyle w:val="Heading1"/>
        <w:numPr>
          <w:ilvl w:val="0"/>
          <w:numId w:val="0"/>
        </w:numPr>
      </w:pPr>
    </w:p>
    <w:p w14:paraId="40094DD2" w14:textId="77777777" w:rsidR="00206C91" w:rsidRDefault="00206C91" w:rsidP="00120589">
      <w:pPr>
        <w:pStyle w:val="Factsheet"/>
      </w:pPr>
    </w:p>
    <w:p w14:paraId="3FFB37CC" w14:textId="77B2238C" w:rsidR="00C10A6D" w:rsidRPr="00AD4CC4" w:rsidRDefault="00C10A6D" w:rsidP="00120589">
      <w:pPr>
        <w:pStyle w:val="Factsheet"/>
      </w:pPr>
      <w:r w:rsidRPr="00AD4CC4">
        <w:t xml:space="preserve">AbilityNet Factsheet – </w:t>
      </w:r>
      <w:r w:rsidR="00B6657F">
        <w:t>May 2019</w:t>
      </w:r>
    </w:p>
    <w:p w14:paraId="23986407" w14:textId="2C886396" w:rsidR="00C10A6D" w:rsidRPr="00AD4CC4" w:rsidRDefault="00B6657F" w:rsidP="00FA43D5">
      <w:pPr>
        <w:pStyle w:val="Title"/>
        <w:spacing w:line="276" w:lineRule="auto"/>
        <w:jc w:val="left"/>
      </w:pPr>
      <w:r>
        <w:t>Keyboard Shortcuts</w:t>
      </w:r>
      <w:r w:rsidR="00C2652E">
        <w:t xml:space="preserve"> </w:t>
      </w:r>
      <w:r w:rsidR="00B43940">
        <w:t xml:space="preserve">for </w:t>
      </w:r>
      <w:r w:rsidR="00C2652E">
        <w:t>Windows</w:t>
      </w:r>
      <w:r w:rsidR="00B43940">
        <w:t xml:space="preserve"> computers</w:t>
      </w:r>
    </w:p>
    <w:p w14:paraId="28422EFF" w14:textId="77777777" w:rsidR="00206C91" w:rsidRPr="00AD4CC4" w:rsidRDefault="00206C91" w:rsidP="00120589"/>
    <w:p w14:paraId="1F8CD8A6" w14:textId="0915B9F5" w:rsidR="002C49BF" w:rsidRPr="002C49BF" w:rsidRDefault="004E4560" w:rsidP="00120589">
      <w:r>
        <w:t>This factsheet highlights so</w:t>
      </w:r>
      <w:r w:rsidR="00F46BB4">
        <w:t xml:space="preserve">me of the actions you can carry out quickly on your </w:t>
      </w:r>
      <w:r w:rsidR="008E406C">
        <w:t xml:space="preserve">computer by using key combinations rather than using the mouse to navigate menus and options. These </w:t>
      </w:r>
      <w:r w:rsidR="00F37637">
        <w:t>key combinations are referred to as shortcuts as they are often a much quicker way of carrying out tasks.</w:t>
      </w:r>
      <w:r w:rsidR="002C49BF">
        <w:t xml:space="preserve"> They can also be particularly useful for repetitive actions</w:t>
      </w:r>
      <w:r w:rsidR="0023011F">
        <w:t>.</w:t>
      </w:r>
    </w:p>
    <w:p w14:paraId="7712BA81" w14:textId="77777777" w:rsidR="00853918" w:rsidRDefault="00853918" w:rsidP="00120589">
      <w:r>
        <w:rPr>
          <w:b/>
        </w:rPr>
        <w:br w:type="page"/>
      </w:r>
    </w:p>
    <w:sdt>
      <w:sdtPr>
        <w:rPr>
          <w:rFonts w:eastAsiaTheme="minorHAnsi" w:cstheme="minorBidi"/>
          <w:b w:val="0"/>
          <w:color w:val="auto"/>
          <w:sz w:val="24"/>
          <w:szCs w:val="22"/>
          <w:lang w:val="en-GB"/>
        </w:rPr>
        <w:id w:val="234445560"/>
        <w:docPartObj>
          <w:docPartGallery w:val="Table of Contents"/>
          <w:docPartUnique/>
        </w:docPartObj>
      </w:sdtPr>
      <w:sdtEndPr>
        <w:rPr>
          <w:bCs/>
          <w:noProof/>
        </w:rPr>
      </w:sdtEndPr>
      <w:sdtContent>
        <w:p w14:paraId="59703FF3" w14:textId="7AC873E3" w:rsidR="00206C91" w:rsidRDefault="00206C91" w:rsidP="00120589">
          <w:pPr>
            <w:pStyle w:val="TOCHeading"/>
            <w:numPr>
              <w:ilvl w:val="0"/>
              <w:numId w:val="0"/>
            </w:numPr>
            <w:spacing w:line="276" w:lineRule="auto"/>
            <w:ind w:left="360"/>
            <w:jc w:val="both"/>
          </w:pPr>
          <w:r>
            <w:t>Contents</w:t>
          </w:r>
        </w:p>
        <w:p w14:paraId="6D4034CB" w14:textId="41DD1A68" w:rsidR="006447F0" w:rsidRDefault="00206C91" w:rsidP="00120589">
          <w:pPr>
            <w:pStyle w:val="TOC1"/>
            <w:rPr>
              <w:rFonts w:asciiTheme="minorHAnsi" w:eastAsiaTheme="minorEastAsia" w:hAnsiTheme="minorHAnsi"/>
              <w:b w:val="0"/>
              <w:sz w:val="22"/>
              <w:lang w:eastAsia="en-GB"/>
            </w:rPr>
          </w:pPr>
          <w:r>
            <w:fldChar w:fldCharType="begin"/>
          </w:r>
          <w:r>
            <w:instrText xml:space="preserve"> TOC \o "1-3" \h \z \u </w:instrText>
          </w:r>
          <w:r>
            <w:fldChar w:fldCharType="separate"/>
          </w:r>
          <w:hyperlink w:anchor="_Toc8855167" w:history="1">
            <w:r w:rsidR="006447F0" w:rsidRPr="0034685B">
              <w:rPr>
                <w:rStyle w:val="Hyperlink"/>
              </w:rPr>
              <w:t>1.</w:t>
            </w:r>
            <w:r w:rsidR="006447F0">
              <w:rPr>
                <w:rFonts w:asciiTheme="minorHAnsi" w:eastAsiaTheme="minorEastAsia" w:hAnsiTheme="minorHAnsi"/>
                <w:b w:val="0"/>
                <w:sz w:val="22"/>
                <w:lang w:eastAsia="en-GB"/>
              </w:rPr>
              <w:tab/>
            </w:r>
            <w:r w:rsidR="006447F0" w:rsidRPr="0034685B">
              <w:rPr>
                <w:rStyle w:val="Hyperlink"/>
              </w:rPr>
              <w:t>What are shortcuts</w:t>
            </w:r>
            <w:r w:rsidR="006447F0">
              <w:rPr>
                <w:webHidden/>
              </w:rPr>
              <w:tab/>
            </w:r>
            <w:r w:rsidR="006447F0">
              <w:rPr>
                <w:webHidden/>
              </w:rPr>
              <w:fldChar w:fldCharType="begin"/>
            </w:r>
            <w:r w:rsidR="006447F0">
              <w:rPr>
                <w:webHidden/>
              </w:rPr>
              <w:instrText xml:space="preserve"> PAGEREF _Toc8855167 \h </w:instrText>
            </w:r>
            <w:r w:rsidR="006447F0">
              <w:rPr>
                <w:webHidden/>
              </w:rPr>
            </w:r>
            <w:r w:rsidR="006447F0">
              <w:rPr>
                <w:webHidden/>
              </w:rPr>
              <w:fldChar w:fldCharType="separate"/>
            </w:r>
            <w:r w:rsidR="006447F0">
              <w:rPr>
                <w:webHidden/>
              </w:rPr>
              <w:t>3</w:t>
            </w:r>
            <w:r w:rsidR="006447F0">
              <w:rPr>
                <w:webHidden/>
              </w:rPr>
              <w:fldChar w:fldCharType="end"/>
            </w:r>
          </w:hyperlink>
        </w:p>
        <w:p w14:paraId="53363546" w14:textId="09C34E23" w:rsidR="006447F0" w:rsidRDefault="00BA1687" w:rsidP="00120589">
          <w:pPr>
            <w:pStyle w:val="TOC2"/>
            <w:tabs>
              <w:tab w:val="right" w:leader="dot" w:pos="9016"/>
            </w:tabs>
            <w:rPr>
              <w:rFonts w:asciiTheme="minorHAnsi" w:eastAsiaTheme="minorEastAsia" w:hAnsiTheme="minorHAnsi"/>
              <w:noProof/>
              <w:sz w:val="22"/>
              <w:lang w:eastAsia="en-GB"/>
            </w:rPr>
          </w:pPr>
          <w:hyperlink w:anchor="_Toc8855168" w:history="1">
            <w:r w:rsidR="006447F0" w:rsidRPr="0034685B">
              <w:rPr>
                <w:rStyle w:val="Hyperlink"/>
                <w:noProof/>
              </w:rPr>
              <w:t>A note on Apple (Mac) computers</w:t>
            </w:r>
            <w:r w:rsidR="006447F0">
              <w:rPr>
                <w:noProof/>
                <w:webHidden/>
              </w:rPr>
              <w:tab/>
            </w:r>
            <w:r w:rsidR="006447F0">
              <w:rPr>
                <w:noProof/>
                <w:webHidden/>
              </w:rPr>
              <w:fldChar w:fldCharType="begin"/>
            </w:r>
            <w:r w:rsidR="006447F0">
              <w:rPr>
                <w:noProof/>
                <w:webHidden/>
              </w:rPr>
              <w:instrText xml:space="preserve"> PAGEREF _Toc8855168 \h </w:instrText>
            </w:r>
            <w:r w:rsidR="006447F0">
              <w:rPr>
                <w:noProof/>
                <w:webHidden/>
              </w:rPr>
            </w:r>
            <w:r w:rsidR="006447F0">
              <w:rPr>
                <w:noProof/>
                <w:webHidden/>
              </w:rPr>
              <w:fldChar w:fldCharType="separate"/>
            </w:r>
            <w:r w:rsidR="006447F0">
              <w:rPr>
                <w:noProof/>
                <w:webHidden/>
              </w:rPr>
              <w:t>3</w:t>
            </w:r>
            <w:r w:rsidR="006447F0">
              <w:rPr>
                <w:noProof/>
                <w:webHidden/>
              </w:rPr>
              <w:fldChar w:fldCharType="end"/>
            </w:r>
          </w:hyperlink>
        </w:p>
        <w:p w14:paraId="61A69D10" w14:textId="2AFD32EC" w:rsidR="006447F0" w:rsidRDefault="00BA1687" w:rsidP="00120589">
          <w:pPr>
            <w:pStyle w:val="TOC2"/>
            <w:tabs>
              <w:tab w:val="right" w:leader="dot" w:pos="9016"/>
            </w:tabs>
            <w:rPr>
              <w:rFonts w:asciiTheme="minorHAnsi" w:eastAsiaTheme="minorEastAsia" w:hAnsiTheme="minorHAnsi"/>
              <w:noProof/>
              <w:sz w:val="22"/>
              <w:lang w:eastAsia="en-GB"/>
            </w:rPr>
          </w:pPr>
          <w:hyperlink w:anchor="_Toc8855169" w:history="1">
            <w:r w:rsidR="006447F0" w:rsidRPr="0034685B">
              <w:rPr>
                <w:rStyle w:val="Hyperlink"/>
                <w:noProof/>
              </w:rPr>
              <w:t>Conventions</w:t>
            </w:r>
            <w:r w:rsidR="006447F0">
              <w:rPr>
                <w:noProof/>
                <w:webHidden/>
              </w:rPr>
              <w:tab/>
            </w:r>
            <w:r w:rsidR="006447F0">
              <w:rPr>
                <w:noProof/>
                <w:webHidden/>
              </w:rPr>
              <w:fldChar w:fldCharType="begin"/>
            </w:r>
            <w:r w:rsidR="006447F0">
              <w:rPr>
                <w:noProof/>
                <w:webHidden/>
              </w:rPr>
              <w:instrText xml:space="preserve"> PAGEREF _Toc8855169 \h </w:instrText>
            </w:r>
            <w:r w:rsidR="006447F0">
              <w:rPr>
                <w:noProof/>
                <w:webHidden/>
              </w:rPr>
            </w:r>
            <w:r w:rsidR="006447F0">
              <w:rPr>
                <w:noProof/>
                <w:webHidden/>
              </w:rPr>
              <w:fldChar w:fldCharType="separate"/>
            </w:r>
            <w:r w:rsidR="006447F0">
              <w:rPr>
                <w:noProof/>
                <w:webHidden/>
              </w:rPr>
              <w:t>3</w:t>
            </w:r>
            <w:r w:rsidR="006447F0">
              <w:rPr>
                <w:noProof/>
                <w:webHidden/>
              </w:rPr>
              <w:fldChar w:fldCharType="end"/>
            </w:r>
          </w:hyperlink>
        </w:p>
        <w:p w14:paraId="4FE45876" w14:textId="02DE000D" w:rsidR="006447F0" w:rsidRDefault="00BA1687" w:rsidP="00120589">
          <w:pPr>
            <w:pStyle w:val="TOC2"/>
            <w:tabs>
              <w:tab w:val="right" w:leader="dot" w:pos="9016"/>
            </w:tabs>
            <w:rPr>
              <w:rFonts w:asciiTheme="minorHAnsi" w:eastAsiaTheme="minorEastAsia" w:hAnsiTheme="minorHAnsi"/>
              <w:noProof/>
              <w:sz w:val="22"/>
              <w:lang w:eastAsia="en-GB"/>
            </w:rPr>
          </w:pPr>
          <w:hyperlink w:anchor="_Toc8855170" w:history="1">
            <w:r w:rsidR="006447F0" w:rsidRPr="0034685B">
              <w:rPr>
                <w:rStyle w:val="Hyperlink"/>
                <w:noProof/>
              </w:rPr>
              <w:t>Navigating Within Windows Using the Keyboard</w:t>
            </w:r>
            <w:r w:rsidR="006447F0">
              <w:rPr>
                <w:noProof/>
                <w:webHidden/>
              </w:rPr>
              <w:tab/>
            </w:r>
            <w:r w:rsidR="006447F0">
              <w:rPr>
                <w:noProof/>
                <w:webHidden/>
              </w:rPr>
              <w:fldChar w:fldCharType="begin"/>
            </w:r>
            <w:r w:rsidR="006447F0">
              <w:rPr>
                <w:noProof/>
                <w:webHidden/>
              </w:rPr>
              <w:instrText xml:space="preserve"> PAGEREF _Toc8855170 \h </w:instrText>
            </w:r>
            <w:r w:rsidR="006447F0">
              <w:rPr>
                <w:noProof/>
                <w:webHidden/>
              </w:rPr>
            </w:r>
            <w:r w:rsidR="006447F0">
              <w:rPr>
                <w:noProof/>
                <w:webHidden/>
              </w:rPr>
              <w:fldChar w:fldCharType="separate"/>
            </w:r>
            <w:r w:rsidR="006447F0">
              <w:rPr>
                <w:noProof/>
                <w:webHidden/>
              </w:rPr>
              <w:t>4</w:t>
            </w:r>
            <w:r w:rsidR="006447F0">
              <w:rPr>
                <w:noProof/>
                <w:webHidden/>
              </w:rPr>
              <w:fldChar w:fldCharType="end"/>
            </w:r>
          </w:hyperlink>
        </w:p>
        <w:p w14:paraId="0622850E" w14:textId="70E58369" w:rsidR="006447F0" w:rsidRDefault="00BA1687" w:rsidP="00120589">
          <w:pPr>
            <w:pStyle w:val="TOC2"/>
            <w:tabs>
              <w:tab w:val="right" w:leader="dot" w:pos="9016"/>
            </w:tabs>
            <w:rPr>
              <w:rFonts w:asciiTheme="minorHAnsi" w:eastAsiaTheme="minorEastAsia" w:hAnsiTheme="minorHAnsi"/>
              <w:noProof/>
              <w:sz w:val="22"/>
              <w:lang w:eastAsia="en-GB"/>
            </w:rPr>
          </w:pPr>
          <w:hyperlink w:anchor="_Toc8855171" w:history="1">
            <w:r w:rsidR="006447F0" w:rsidRPr="0034685B">
              <w:rPr>
                <w:rStyle w:val="Hyperlink"/>
                <w:noProof/>
              </w:rPr>
              <w:t>Reference Chart</w:t>
            </w:r>
            <w:r w:rsidR="006447F0">
              <w:rPr>
                <w:noProof/>
                <w:webHidden/>
              </w:rPr>
              <w:tab/>
            </w:r>
            <w:r w:rsidR="006447F0">
              <w:rPr>
                <w:noProof/>
                <w:webHidden/>
              </w:rPr>
              <w:fldChar w:fldCharType="begin"/>
            </w:r>
            <w:r w:rsidR="006447F0">
              <w:rPr>
                <w:noProof/>
                <w:webHidden/>
              </w:rPr>
              <w:instrText xml:space="preserve"> PAGEREF _Toc8855171 \h </w:instrText>
            </w:r>
            <w:r w:rsidR="006447F0">
              <w:rPr>
                <w:noProof/>
                <w:webHidden/>
              </w:rPr>
            </w:r>
            <w:r w:rsidR="006447F0">
              <w:rPr>
                <w:noProof/>
                <w:webHidden/>
              </w:rPr>
              <w:fldChar w:fldCharType="separate"/>
            </w:r>
            <w:r w:rsidR="006447F0">
              <w:rPr>
                <w:noProof/>
                <w:webHidden/>
              </w:rPr>
              <w:t>7</w:t>
            </w:r>
            <w:r w:rsidR="006447F0">
              <w:rPr>
                <w:noProof/>
                <w:webHidden/>
              </w:rPr>
              <w:fldChar w:fldCharType="end"/>
            </w:r>
          </w:hyperlink>
        </w:p>
        <w:p w14:paraId="755729EC" w14:textId="7279FF6B" w:rsidR="006447F0" w:rsidRDefault="00BA1687" w:rsidP="00120589">
          <w:pPr>
            <w:pStyle w:val="TOC2"/>
            <w:tabs>
              <w:tab w:val="right" w:leader="dot" w:pos="9016"/>
            </w:tabs>
            <w:rPr>
              <w:rFonts w:asciiTheme="minorHAnsi" w:eastAsiaTheme="minorEastAsia" w:hAnsiTheme="minorHAnsi"/>
              <w:noProof/>
              <w:sz w:val="22"/>
              <w:lang w:eastAsia="en-GB"/>
            </w:rPr>
          </w:pPr>
          <w:hyperlink w:anchor="_Toc8855172" w:history="1">
            <w:r w:rsidR="006447F0" w:rsidRPr="0034685B">
              <w:rPr>
                <w:rStyle w:val="Hyperlink"/>
                <w:noProof/>
              </w:rPr>
              <w:t>Autocorrect as a shortcut</w:t>
            </w:r>
            <w:r w:rsidR="006447F0">
              <w:rPr>
                <w:noProof/>
                <w:webHidden/>
              </w:rPr>
              <w:tab/>
            </w:r>
            <w:r w:rsidR="006447F0">
              <w:rPr>
                <w:noProof/>
                <w:webHidden/>
              </w:rPr>
              <w:fldChar w:fldCharType="begin"/>
            </w:r>
            <w:r w:rsidR="006447F0">
              <w:rPr>
                <w:noProof/>
                <w:webHidden/>
              </w:rPr>
              <w:instrText xml:space="preserve"> PAGEREF _Toc8855172 \h </w:instrText>
            </w:r>
            <w:r w:rsidR="006447F0">
              <w:rPr>
                <w:noProof/>
                <w:webHidden/>
              </w:rPr>
            </w:r>
            <w:r w:rsidR="006447F0">
              <w:rPr>
                <w:noProof/>
                <w:webHidden/>
              </w:rPr>
              <w:fldChar w:fldCharType="separate"/>
            </w:r>
            <w:r w:rsidR="006447F0">
              <w:rPr>
                <w:noProof/>
                <w:webHidden/>
              </w:rPr>
              <w:t>8</w:t>
            </w:r>
            <w:r w:rsidR="006447F0">
              <w:rPr>
                <w:noProof/>
                <w:webHidden/>
              </w:rPr>
              <w:fldChar w:fldCharType="end"/>
            </w:r>
          </w:hyperlink>
        </w:p>
        <w:p w14:paraId="2BF039A6" w14:textId="4C34E86D" w:rsidR="006447F0" w:rsidRDefault="00BA1687" w:rsidP="00120589">
          <w:pPr>
            <w:pStyle w:val="TOC1"/>
            <w:rPr>
              <w:rFonts w:asciiTheme="minorHAnsi" w:eastAsiaTheme="minorEastAsia" w:hAnsiTheme="minorHAnsi"/>
              <w:b w:val="0"/>
              <w:sz w:val="22"/>
              <w:lang w:eastAsia="en-GB"/>
            </w:rPr>
          </w:pPr>
          <w:hyperlink w:anchor="_Toc8855173" w:history="1">
            <w:r w:rsidR="006447F0" w:rsidRPr="0034685B">
              <w:rPr>
                <w:rStyle w:val="Hyperlink"/>
              </w:rPr>
              <w:t>2.</w:t>
            </w:r>
            <w:r w:rsidR="006447F0">
              <w:rPr>
                <w:rFonts w:asciiTheme="minorHAnsi" w:eastAsiaTheme="minorEastAsia" w:hAnsiTheme="minorHAnsi"/>
                <w:b w:val="0"/>
                <w:sz w:val="22"/>
                <w:lang w:eastAsia="en-GB"/>
              </w:rPr>
              <w:tab/>
            </w:r>
            <w:r w:rsidR="006447F0" w:rsidRPr="0034685B">
              <w:rPr>
                <w:rStyle w:val="Hyperlink"/>
              </w:rPr>
              <w:t>How can AbilityNet help?</w:t>
            </w:r>
            <w:r w:rsidR="006447F0">
              <w:rPr>
                <w:webHidden/>
              </w:rPr>
              <w:tab/>
            </w:r>
            <w:r w:rsidR="006447F0">
              <w:rPr>
                <w:webHidden/>
              </w:rPr>
              <w:fldChar w:fldCharType="begin"/>
            </w:r>
            <w:r w:rsidR="006447F0">
              <w:rPr>
                <w:webHidden/>
              </w:rPr>
              <w:instrText xml:space="preserve"> PAGEREF _Toc8855173 \h </w:instrText>
            </w:r>
            <w:r w:rsidR="006447F0">
              <w:rPr>
                <w:webHidden/>
              </w:rPr>
            </w:r>
            <w:r w:rsidR="006447F0">
              <w:rPr>
                <w:webHidden/>
              </w:rPr>
              <w:fldChar w:fldCharType="separate"/>
            </w:r>
            <w:r w:rsidR="006447F0">
              <w:rPr>
                <w:webHidden/>
              </w:rPr>
              <w:t>9</w:t>
            </w:r>
            <w:r w:rsidR="006447F0">
              <w:rPr>
                <w:webHidden/>
              </w:rPr>
              <w:fldChar w:fldCharType="end"/>
            </w:r>
          </w:hyperlink>
        </w:p>
        <w:p w14:paraId="39E052F9" w14:textId="562AA3D1" w:rsidR="006447F0" w:rsidRDefault="00BA1687" w:rsidP="00120589">
          <w:pPr>
            <w:pStyle w:val="TOC2"/>
            <w:tabs>
              <w:tab w:val="right" w:leader="dot" w:pos="9016"/>
            </w:tabs>
            <w:rPr>
              <w:rFonts w:asciiTheme="minorHAnsi" w:eastAsiaTheme="minorEastAsia" w:hAnsiTheme="minorHAnsi"/>
              <w:noProof/>
              <w:sz w:val="22"/>
              <w:lang w:eastAsia="en-GB"/>
            </w:rPr>
          </w:pPr>
          <w:hyperlink w:anchor="_Toc8855174" w:history="1">
            <w:r w:rsidR="006447F0" w:rsidRPr="0034685B">
              <w:rPr>
                <w:rStyle w:val="Hyperlink"/>
                <w:noProof/>
              </w:rPr>
              <w:t>Free advice and home visits</w:t>
            </w:r>
            <w:r w:rsidR="006447F0">
              <w:rPr>
                <w:noProof/>
                <w:webHidden/>
              </w:rPr>
              <w:tab/>
            </w:r>
            <w:r w:rsidR="006447F0">
              <w:rPr>
                <w:noProof/>
                <w:webHidden/>
              </w:rPr>
              <w:fldChar w:fldCharType="begin"/>
            </w:r>
            <w:r w:rsidR="006447F0">
              <w:rPr>
                <w:noProof/>
                <w:webHidden/>
              </w:rPr>
              <w:instrText xml:space="preserve"> PAGEREF _Toc8855174 \h </w:instrText>
            </w:r>
            <w:r w:rsidR="006447F0">
              <w:rPr>
                <w:noProof/>
                <w:webHidden/>
              </w:rPr>
            </w:r>
            <w:r w:rsidR="006447F0">
              <w:rPr>
                <w:noProof/>
                <w:webHidden/>
              </w:rPr>
              <w:fldChar w:fldCharType="separate"/>
            </w:r>
            <w:r w:rsidR="006447F0">
              <w:rPr>
                <w:noProof/>
                <w:webHidden/>
              </w:rPr>
              <w:t>9</w:t>
            </w:r>
            <w:r w:rsidR="006447F0">
              <w:rPr>
                <w:noProof/>
                <w:webHidden/>
              </w:rPr>
              <w:fldChar w:fldCharType="end"/>
            </w:r>
          </w:hyperlink>
        </w:p>
        <w:p w14:paraId="6DDBE0BD" w14:textId="006ADE28" w:rsidR="006447F0" w:rsidRDefault="00BA1687" w:rsidP="00120589">
          <w:pPr>
            <w:pStyle w:val="TOC2"/>
            <w:tabs>
              <w:tab w:val="right" w:leader="dot" w:pos="9016"/>
            </w:tabs>
            <w:rPr>
              <w:rFonts w:asciiTheme="minorHAnsi" w:eastAsiaTheme="minorEastAsia" w:hAnsiTheme="minorHAnsi"/>
              <w:noProof/>
              <w:sz w:val="22"/>
              <w:lang w:eastAsia="en-GB"/>
            </w:rPr>
          </w:pPr>
          <w:hyperlink w:anchor="_Toc8855175" w:history="1">
            <w:r w:rsidR="006447F0" w:rsidRPr="0034685B">
              <w:rPr>
                <w:rStyle w:val="Hyperlink"/>
                <w:noProof/>
              </w:rPr>
              <w:t>My Computer My Way</w:t>
            </w:r>
            <w:r w:rsidR="006447F0">
              <w:rPr>
                <w:noProof/>
                <w:webHidden/>
              </w:rPr>
              <w:tab/>
            </w:r>
            <w:r w:rsidR="006447F0">
              <w:rPr>
                <w:noProof/>
                <w:webHidden/>
              </w:rPr>
              <w:fldChar w:fldCharType="begin"/>
            </w:r>
            <w:r w:rsidR="006447F0">
              <w:rPr>
                <w:noProof/>
                <w:webHidden/>
              </w:rPr>
              <w:instrText xml:space="preserve"> PAGEREF _Toc8855175 \h </w:instrText>
            </w:r>
            <w:r w:rsidR="006447F0">
              <w:rPr>
                <w:noProof/>
                <w:webHidden/>
              </w:rPr>
            </w:r>
            <w:r w:rsidR="006447F0">
              <w:rPr>
                <w:noProof/>
                <w:webHidden/>
              </w:rPr>
              <w:fldChar w:fldCharType="separate"/>
            </w:r>
            <w:r w:rsidR="006447F0">
              <w:rPr>
                <w:noProof/>
                <w:webHidden/>
              </w:rPr>
              <w:t>9</w:t>
            </w:r>
            <w:r w:rsidR="006447F0">
              <w:rPr>
                <w:noProof/>
                <w:webHidden/>
              </w:rPr>
              <w:fldChar w:fldCharType="end"/>
            </w:r>
          </w:hyperlink>
        </w:p>
        <w:p w14:paraId="27499B09" w14:textId="09D1A436" w:rsidR="006447F0" w:rsidRDefault="00BA1687" w:rsidP="00120589">
          <w:pPr>
            <w:pStyle w:val="TOC2"/>
            <w:tabs>
              <w:tab w:val="right" w:leader="dot" w:pos="9016"/>
            </w:tabs>
            <w:rPr>
              <w:rFonts w:asciiTheme="minorHAnsi" w:eastAsiaTheme="minorEastAsia" w:hAnsiTheme="minorHAnsi"/>
              <w:noProof/>
              <w:sz w:val="22"/>
              <w:lang w:eastAsia="en-GB"/>
            </w:rPr>
          </w:pPr>
          <w:hyperlink w:anchor="_Toc8855176" w:history="1">
            <w:r w:rsidR="006447F0" w:rsidRPr="0034685B">
              <w:rPr>
                <w:rStyle w:val="Hyperlink"/>
                <w:noProof/>
              </w:rPr>
              <w:t>Workplace Assessment Service</w:t>
            </w:r>
            <w:r w:rsidR="006447F0">
              <w:rPr>
                <w:noProof/>
                <w:webHidden/>
              </w:rPr>
              <w:tab/>
            </w:r>
            <w:r w:rsidR="006447F0">
              <w:rPr>
                <w:noProof/>
                <w:webHidden/>
              </w:rPr>
              <w:fldChar w:fldCharType="begin"/>
            </w:r>
            <w:r w:rsidR="006447F0">
              <w:rPr>
                <w:noProof/>
                <w:webHidden/>
              </w:rPr>
              <w:instrText xml:space="preserve"> PAGEREF _Toc8855176 \h </w:instrText>
            </w:r>
            <w:r w:rsidR="006447F0">
              <w:rPr>
                <w:noProof/>
                <w:webHidden/>
              </w:rPr>
            </w:r>
            <w:r w:rsidR="006447F0">
              <w:rPr>
                <w:noProof/>
                <w:webHidden/>
              </w:rPr>
              <w:fldChar w:fldCharType="separate"/>
            </w:r>
            <w:r w:rsidR="006447F0">
              <w:rPr>
                <w:noProof/>
                <w:webHidden/>
              </w:rPr>
              <w:t>10</w:t>
            </w:r>
            <w:r w:rsidR="006447F0">
              <w:rPr>
                <w:noProof/>
                <w:webHidden/>
              </w:rPr>
              <w:fldChar w:fldCharType="end"/>
            </w:r>
          </w:hyperlink>
        </w:p>
        <w:p w14:paraId="4DCD8328" w14:textId="29556076" w:rsidR="006447F0" w:rsidRDefault="00BA1687" w:rsidP="00120589">
          <w:pPr>
            <w:pStyle w:val="TOC2"/>
            <w:tabs>
              <w:tab w:val="right" w:leader="dot" w:pos="9016"/>
            </w:tabs>
            <w:rPr>
              <w:rFonts w:asciiTheme="minorHAnsi" w:eastAsiaTheme="minorEastAsia" w:hAnsiTheme="minorHAnsi"/>
              <w:noProof/>
              <w:sz w:val="22"/>
              <w:lang w:eastAsia="en-GB"/>
            </w:rPr>
          </w:pPr>
          <w:hyperlink w:anchor="_Toc8855177" w:history="1">
            <w:r w:rsidR="006447F0" w:rsidRPr="0034685B">
              <w:rPr>
                <w:rStyle w:val="Hyperlink"/>
                <w:noProof/>
              </w:rPr>
              <w:t>Consultancy services</w:t>
            </w:r>
            <w:r w:rsidR="006447F0">
              <w:rPr>
                <w:noProof/>
                <w:webHidden/>
              </w:rPr>
              <w:tab/>
            </w:r>
            <w:r w:rsidR="006447F0">
              <w:rPr>
                <w:noProof/>
                <w:webHidden/>
              </w:rPr>
              <w:fldChar w:fldCharType="begin"/>
            </w:r>
            <w:r w:rsidR="006447F0">
              <w:rPr>
                <w:noProof/>
                <w:webHidden/>
              </w:rPr>
              <w:instrText xml:space="preserve"> PAGEREF _Toc8855177 \h </w:instrText>
            </w:r>
            <w:r w:rsidR="006447F0">
              <w:rPr>
                <w:noProof/>
                <w:webHidden/>
              </w:rPr>
            </w:r>
            <w:r w:rsidR="006447F0">
              <w:rPr>
                <w:noProof/>
                <w:webHidden/>
              </w:rPr>
              <w:fldChar w:fldCharType="separate"/>
            </w:r>
            <w:r w:rsidR="006447F0">
              <w:rPr>
                <w:noProof/>
                <w:webHidden/>
              </w:rPr>
              <w:t>10</w:t>
            </w:r>
            <w:r w:rsidR="006447F0">
              <w:rPr>
                <w:noProof/>
                <w:webHidden/>
              </w:rPr>
              <w:fldChar w:fldCharType="end"/>
            </w:r>
          </w:hyperlink>
        </w:p>
        <w:p w14:paraId="602D7C08" w14:textId="7F91320C" w:rsidR="006447F0" w:rsidRDefault="00BA1687" w:rsidP="00120589">
          <w:pPr>
            <w:pStyle w:val="TOC2"/>
            <w:tabs>
              <w:tab w:val="right" w:leader="dot" w:pos="9016"/>
            </w:tabs>
            <w:rPr>
              <w:rFonts w:asciiTheme="minorHAnsi" w:eastAsiaTheme="minorEastAsia" w:hAnsiTheme="minorHAnsi"/>
              <w:noProof/>
              <w:sz w:val="22"/>
              <w:lang w:eastAsia="en-GB"/>
            </w:rPr>
          </w:pPr>
          <w:hyperlink w:anchor="_Toc8855178" w:history="1">
            <w:r w:rsidR="006447F0" w:rsidRPr="0034685B">
              <w:rPr>
                <w:rStyle w:val="Hyperlink"/>
                <w:noProof/>
              </w:rPr>
              <w:t>DSA / Student assessments</w:t>
            </w:r>
            <w:r w:rsidR="006447F0">
              <w:rPr>
                <w:noProof/>
                <w:webHidden/>
              </w:rPr>
              <w:tab/>
            </w:r>
            <w:r w:rsidR="006447F0">
              <w:rPr>
                <w:noProof/>
                <w:webHidden/>
              </w:rPr>
              <w:fldChar w:fldCharType="begin"/>
            </w:r>
            <w:r w:rsidR="006447F0">
              <w:rPr>
                <w:noProof/>
                <w:webHidden/>
              </w:rPr>
              <w:instrText xml:space="preserve"> PAGEREF _Toc8855178 \h </w:instrText>
            </w:r>
            <w:r w:rsidR="006447F0">
              <w:rPr>
                <w:noProof/>
                <w:webHidden/>
              </w:rPr>
            </w:r>
            <w:r w:rsidR="006447F0">
              <w:rPr>
                <w:noProof/>
                <w:webHidden/>
              </w:rPr>
              <w:fldChar w:fldCharType="separate"/>
            </w:r>
            <w:r w:rsidR="006447F0">
              <w:rPr>
                <w:noProof/>
                <w:webHidden/>
              </w:rPr>
              <w:t>10</w:t>
            </w:r>
            <w:r w:rsidR="006447F0">
              <w:rPr>
                <w:noProof/>
                <w:webHidden/>
              </w:rPr>
              <w:fldChar w:fldCharType="end"/>
            </w:r>
          </w:hyperlink>
        </w:p>
        <w:p w14:paraId="4BFC2B54" w14:textId="1918EA06" w:rsidR="006447F0" w:rsidRDefault="00BA1687" w:rsidP="00120589">
          <w:pPr>
            <w:pStyle w:val="TOC1"/>
            <w:rPr>
              <w:rFonts w:asciiTheme="minorHAnsi" w:eastAsiaTheme="minorEastAsia" w:hAnsiTheme="minorHAnsi"/>
              <w:b w:val="0"/>
              <w:sz w:val="22"/>
              <w:lang w:eastAsia="en-GB"/>
            </w:rPr>
          </w:pPr>
          <w:hyperlink w:anchor="_Toc8855179" w:history="1">
            <w:r w:rsidR="006447F0" w:rsidRPr="0034685B">
              <w:rPr>
                <w:rStyle w:val="Hyperlink"/>
              </w:rPr>
              <w:t>3.</w:t>
            </w:r>
            <w:r w:rsidR="006447F0">
              <w:rPr>
                <w:rFonts w:asciiTheme="minorHAnsi" w:eastAsiaTheme="minorEastAsia" w:hAnsiTheme="minorHAnsi"/>
                <w:b w:val="0"/>
                <w:sz w:val="22"/>
                <w:lang w:eastAsia="en-GB"/>
              </w:rPr>
              <w:tab/>
            </w:r>
            <w:r w:rsidR="006447F0" w:rsidRPr="0034685B">
              <w:rPr>
                <w:rStyle w:val="Hyperlink"/>
              </w:rPr>
              <w:t>About AbilityNet</w:t>
            </w:r>
            <w:r w:rsidR="006447F0">
              <w:rPr>
                <w:webHidden/>
              </w:rPr>
              <w:tab/>
            </w:r>
            <w:r w:rsidR="006447F0">
              <w:rPr>
                <w:webHidden/>
              </w:rPr>
              <w:fldChar w:fldCharType="begin"/>
            </w:r>
            <w:r w:rsidR="006447F0">
              <w:rPr>
                <w:webHidden/>
              </w:rPr>
              <w:instrText xml:space="preserve"> PAGEREF _Toc8855179 \h </w:instrText>
            </w:r>
            <w:r w:rsidR="006447F0">
              <w:rPr>
                <w:webHidden/>
              </w:rPr>
            </w:r>
            <w:r w:rsidR="006447F0">
              <w:rPr>
                <w:webHidden/>
              </w:rPr>
              <w:fldChar w:fldCharType="separate"/>
            </w:r>
            <w:r w:rsidR="006447F0">
              <w:rPr>
                <w:webHidden/>
              </w:rPr>
              <w:t>11</w:t>
            </w:r>
            <w:r w:rsidR="006447F0">
              <w:rPr>
                <w:webHidden/>
              </w:rPr>
              <w:fldChar w:fldCharType="end"/>
            </w:r>
          </w:hyperlink>
        </w:p>
        <w:p w14:paraId="241708FD" w14:textId="1B23CE31" w:rsidR="006447F0" w:rsidRDefault="00BA1687" w:rsidP="00120589">
          <w:pPr>
            <w:pStyle w:val="TOC2"/>
            <w:tabs>
              <w:tab w:val="right" w:leader="dot" w:pos="9016"/>
            </w:tabs>
            <w:rPr>
              <w:rFonts w:asciiTheme="minorHAnsi" w:eastAsiaTheme="minorEastAsia" w:hAnsiTheme="minorHAnsi"/>
              <w:noProof/>
              <w:sz w:val="22"/>
              <w:lang w:eastAsia="en-GB"/>
            </w:rPr>
          </w:pPr>
          <w:hyperlink w:anchor="_Toc8855180" w:history="1">
            <w:r w:rsidR="006447F0" w:rsidRPr="0034685B">
              <w:rPr>
                <w:rStyle w:val="Hyperlink"/>
                <w:noProof/>
              </w:rPr>
              <w:t>Support us</w:t>
            </w:r>
            <w:r w:rsidR="006447F0">
              <w:rPr>
                <w:noProof/>
                <w:webHidden/>
              </w:rPr>
              <w:tab/>
            </w:r>
            <w:r w:rsidR="006447F0">
              <w:rPr>
                <w:noProof/>
                <w:webHidden/>
              </w:rPr>
              <w:fldChar w:fldCharType="begin"/>
            </w:r>
            <w:r w:rsidR="006447F0">
              <w:rPr>
                <w:noProof/>
                <w:webHidden/>
              </w:rPr>
              <w:instrText xml:space="preserve"> PAGEREF _Toc8855180 \h </w:instrText>
            </w:r>
            <w:r w:rsidR="006447F0">
              <w:rPr>
                <w:noProof/>
                <w:webHidden/>
              </w:rPr>
            </w:r>
            <w:r w:rsidR="006447F0">
              <w:rPr>
                <w:noProof/>
                <w:webHidden/>
              </w:rPr>
              <w:fldChar w:fldCharType="separate"/>
            </w:r>
            <w:r w:rsidR="006447F0">
              <w:rPr>
                <w:noProof/>
                <w:webHidden/>
              </w:rPr>
              <w:t>11</w:t>
            </w:r>
            <w:r w:rsidR="006447F0">
              <w:rPr>
                <w:noProof/>
                <w:webHidden/>
              </w:rPr>
              <w:fldChar w:fldCharType="end"/>
            </w:r>
          </w:hyperlink>
        </w:p>
        <w:p w14:paraId="22C092BA" w14:textId="771A6D6E" w:rsidR="006447F0" w:rsidRDefault="00BA1687" w:rsidP="00120589">
          <w:pPr>
            <w:pStyle w:val="TOC2"/>
            <w:tabs>
              <w:tab w:val="right" w:leader="dot" w:pos="9016"/>
            </w:tabs>
            <w:rPr>
              <w:rFonts w:asciiTheme="minorHAnsi" w:eastAsiaTheme="minorEastAsia" w:hAnsiTheme="minorHAnsi"/>
              <w:noProof/>
              <w:sz w:val="22"/>
              <w:lang w:eastAsia="en-GB"/>
            </w:rPr>
          </w:pPr>
          <w:hyperlink w:anchor="_Toc8855181" w:history="1">
            <w:r w:rsidR="006447F0" w:rsidRPr="0034685B">
              <w:rPr>
                <w:rStyle w:val="Hyperlink"/>
                <w:noProof/>
              </w:rPr>
              <w:t>Contact us</w:t>
            </w:r>
            <w:r w:rsidR="006447F0">
              <w:rPr>
                <w:noProof/>
                <w:webHidden/>
              </w:rPr>
              <w:tab/>
            </w:r>
            <w:r w:rsidR="006447F0">
              <w:rPr>
                <w:noProof/>
                <w:webHidden/>
              </w:rPr>
              <w:fldChar w:fldCharType="begin"/>
            </w:r>
            <w:r w:rsidR="006447F0">
              <w:rPr>
                <w:noProof/>
                <w:webHidden/>
              </w:rPr>
              <w:instrText xml:space="preserve"> PAGEREF _Toc8855181 \h </w:instrText>
            </w:r>
            <w:r w:rsidR="006447F0">
              <w:rPr>
                <w:noProof/>
                <w:webHidden/>
              </w:rPr>
            </w:r>
            <w:r w:rsidR="006447F0">
              <w:rPr>
                <w:noProof/>
                <w:webHidden/>
              </w:rPr>
              <w:fldChar w:fldCharType="separate"/>
            </w:r>
            <w:r w:rsidR="006447F0">
              <w:rPr>
                <w:noProof/>
                <w:webHidden/>
              </w:rPr>
              <w:t>11</w:t>
            </w:r>
            <w:r w:rsidR="006447F0">
              <w:rPr>
                <w:noProof/>
                <w:webHidden/>
              </w:rPr>
              <w:fldChar w:fldCharType="end"/>
            </w:r>
          </w:hyperlink>
        </w:p>
        <w:p w14:paraId="50C9A19E" w14:textId="4314ECAC" w:rsidR="006447F0" w:rsidRDefault="00BA1687" w:rsidP="00120589">
          <w:pPr>
            <w:pStyle w:val="TOC1"/>
            <w:rPr>
              <w:rFonts w:asciiTheme="minorHAnsi" w:eastAsiaTheme="minorEastAsia" w:hAnsiTheme="minorHAnsi"/>
              <w:b w:val="0"/>
              <w:sz w:val="22"/>
              <w:lang w:eastAsia="en-GB"/>
            </w:rPr>
          </w:pPr>
          <w:hyperlink w:anchor="_Toc8855182" w:history="1">
            <w:r w:rsidR="006447F0" w:rsidRPr="0034685B">
              <w:rPr>
                <w:rStyle w:val="Hyperlink"/>
              </w:rPr>
              <w:t>4.</w:t>
            </w:r>
            <w:r w:rsidR="006447F0">
              <w:rPr>
                <w:rFonts w:asciiTheme="minorHAnsi" w:eastAsiaTheme="minorEastAsia" w:hAnsiTheme="minorHAnsi"/>
                <w:b w:val="0"/>
                <w:sz w:val="22"/>
                <w:lang w:eastAsia="en-GB"/>
              </w:rPr>
              <w:tab/>
            </w:r>
            <w:r w:rsidR="006447F0" w:rsidRPr="0034685B">
              <w:rPr>
                <w:rStyle w:val="Hyperlink"/>
              </w:rPr>
              <w:t>Copyright information</w:t>
            </w:r>
            <w:r w:rsidR="006447F0">
              <w:rPr>
                <w:webHidden/>
              </w:rPr>
              <w:tab/>
            </w:r>
            <w:r w:rsidR="006447F0">
              <w:rPr>
                <w:webHidden/>
              </w:rPr>
              <w:fldChar w:fldCharType="begin"/>
            </w:r>
            <w:r w:rsidR="006447F0">
              <w:rPr>
                <w:webHidden/>
              </w:rPr>
              <w:instrText xml:space="preserve"> PAGEREF _Toc8855182 \h </w:instrText>
            </w:r>
            <w:r w:rsidR="006447F0">
              <w:rPr>
                <w:webHidden/>
              </w:rPr>
            </w:r>
            <w:r w:rsidR="006447F0">
              <w:rPr>
                <w:webHidden/>
              </w:rPr>
              <w:fldChar w:fldCharType="separate"/>
            </w:r>
            <w:r w:rsidR="006447F0">
              <w:rPr>
                <w:webHidden/>
              </w:rPr>
              <w:t>11</w:t>
            </w:r>
            <w:r w:rsidR="006447F0">
              <w:rPr>
                <w:webHidden/>
              </w:rPr>
              <w:fldChar w:fldCharType="end"/>
            </w:r>
          </w:hyperlink>
        </w:p>
        <w:p w14:paraId="3F2C4ACC" w14:textId="773E4F87" w:rsidR="00206C91" w:rsidRDefault="00206C91" w:rsidP="00120589">
          <w:r>
            <w:rPr>
              <w:b/>
              <w:bCs/>
              <w:noProof/>
            </w:rPr>
            <w:fldChar w:fldCharType="end"/>
          </w:r>
        </w:p>
      </w:sdtContent>
    </w:sdt>
    <w:p w14:paraId="213E402A" w14:textId="77777777" w:rsidR="00CD0936" w:rsidRDefault="00CD0936" w:rsidP="00120589"/>
    <w:p w14:paraId="6C304CBE" w14:textId="77777777" w:rsidR="00206C91" w:rsidRDefault="00206C91" w:rsidP="00120589">
      <w:pPr>
        <w:rPr>
          <w:rFonts w:eastAsiaTheme="majorEastAsia" w:cstheme="majorBidi"/>
          <w:b/>
          <w:color w:val="005C6E"/>
          <w:sz w:val="32"/>
          <w:szCs w:val="32"/>
          <w:highlight w:val="lightGray"/>
        </w:rPr>
      </w:pPr>
      <w:bookmarkStart w:id="0" w:name="_Toc7797821"/>
      <w:r>
        <w:rPr>
          <w:highlight w:val="lightGray"/>
        </w:rPr>
        <w:br w:type="page"/>
      </w:r>
    </w:p>
    <w:p w14:paraId="13FD0BCA" w14:textId="0EDB2F03" w:rsidR="00206C91" w:rsidRDefault="00206C91" w:rsidP="00120589">
      <w:pPr>
        <w:pStyle w:val="Heading1"/>
      </w:pPr>
      <w:bookmarkStart w:id="1" w:name="_Toc8855167"/>
      <w:r>
        <w:lastRenderedPageBreak/>
        <w:t>What</w:t>
      </w:r>
      <w:bookmarkEnd w:id="0"/>
      <w:r w:rsidR="00C50731">
        <w:t xml:space="preserve"> are shortcuts</w:t>
      </w:r>
      <w:bookmarkEnd w:id="1"/>
    </w:p>
    <w:p w14:paraId="689C4F79" w14:textId="604FDA58" w:rsidR="00A16C55" w:rsidRPr="00B65B01" w:rsidRDefault="00A16C55" w:rsidP="00120589">
      <w:r w:rsidRPr="00B65B01">
        <w:t xml:space="preserve">This factsheet looks at using keyboard shortcuts </w:t>
      </w:r>
      <w:r>
        <w:t>instead of navigating menus using the mouse</w:t>
      </w:r>
      <w:r w:rsidR="00594B80">
        <w:t>, which is often a</w:t>
      </w:r>
      <w:r w:rsidR="00C116EC">
        <w:t xml:space="preserve"> mor</w:t>
      </w:r>
      <w:r w:rsidRPr="00B65B01">
        <w:t xml:space="preserve">e efficient </w:t>
      </w:r>
      <w:r w:rsidR="00594B80">
        <w:t>means of interacting with your</w:t>
      </w:r>
      <w:r w:rsidRPr="00B65B01">
        <w:t xml:space="preserve"> computer and </w:t>
      </w:r>
      <w:r w:rsidR="00594B80">
        <w:t xml:space="preserve">can reduce the risk of </w:t>
      </w:r>
      <w:r w:rsidR="00D34A30">
        <w:t>repetitive movements.</w:t>
      </w:r>
    </w:p>
    <w:p w14:paraId="4FA1CCEB" w14:textId="52DE396A" w:rsidR="00A16C55" w:rsidRPr="00B65B01" w:rsidRDefault="00A16C55" w:rsidP="00120589">
      <w:r w:rsidRPr="00B65B01">
        <w:t xml:space="preserve">The following pages </w:t>
      </w:r>
      <w:r w:rsidR="00D34A30">
        <w:t>highlight</w:t>
      </w:r>
      <w:r w:rsidRPr="00B65B01">
        <w:t xml:space="preserve"> some of the basic keyboard shortcuts </w:t>
      </w:r>
      <w:r w:rsidR="000966EF">
        <w:t xml:space="preserve">along with the guidelines </w:t>
      </w:r>
      <w:r w:rsidR="007A2796">
        <w:t xml:space="preserve">for you to explore additional shortcuts </w:t>
      </w:r>
      <w:r w:rsidR="00E07C21">
        <w:t>available in the programs you use or the tasks you carry out.</w:t>
      </w:r>
    </w:p>
    <w:p w14:paraId="1FC9BF42" w14:textId="09CAD1F3" w:rsidR="0052050D" w:rsidRPr="00B65B01" w:rsidRDefault="0052050D" w:rsidP="00120589">
      <w:r w:rsidRPr="00B65B01">
        <w:t xml:space="preserve">Full lists of keyboard shortcuts are available in the Help facility </w:t>
      </w:r>
      <w:r w:rsidR="00B31DB6">
        <w:t xml:space="preserve">of the programs you use; this can be accessed by pressing the </w:t>
      </w:r>
      <w:r w:rsidRPr="00B65B01">
        <w:rPr>
          <w:b/>
        </w:rPr>
        <w:t>F1</w:t>
      </w:r>
      <w:r w:rsidRPr="00B65B01">
        <w:t xml:space="preserve"> </w:t>
      </w:r>
      <w:r w:rsidR="00B31DB6">
        <w:t xml:space="preserve">(shortcut) </w:t>
      </w:r>
      <w:r w:rsidRPr="00B65B01">
        <w:t>key on your keyboard</w:t>
      </w:r>
      <w:r w:rsidR="00ED398F">
        <w:t>.</w:t>
      </w:r>
    </w:p>
    <w:p w14:paraId="1AE35338" w14:textId="5482791A" w:rsidR="000E6E8B" w:rsidRDefault="00C00B77" w:rsidP="00120589">
      <w:pPr>
        <w:pStyle w:val="Heading2"/>
      </w:pPr>
      <w:bookmarkStart w:id="2" w:name="_Toc8855168"/>
      <w:r>
        <w:t>A note on Apple (Mac)</w:t>
      </w:r>
      <w:r w:rsidR="000E6E8B">
        <w:t xml:space="preserve"> computers</w:t>
      </w:r>
      <w:bookmarkEnd w:id="2"/>
    </w:p>
    <w:p w14:paraId="35E4BD47" w14:textId="5FBA9D5B" w:rsidR="0052050D" w:rsidRDefault="00C00B77" w:rsidP="00120589">
      <w:r>
        <w:t>Although there are some keyboard shortcuts</w:t>
      </w:r>
      <w:r w:rsidR="00FF2A7A">
        <w:t xml:space="preserve"> that are the same on</w:t>
      </w:r>
      <w:r>
        <w:t xml:space="preserve"> </w:t>
      </w:r>
      <w:proofErr w:type="spellStart"/>
      <w:r w:rsidR="0052050D">
        <w:t>Mac</w:t>
      </w:r>
      <w:r w:rsidR="00241877">
        <w:t>book</w:t>
      </w:r>
      <w:r w:rsidR="00FF2A7A">
        <w:t>s</w:t>
      </w:r>
      <w:proofErr w:type="spellEnd"/>
      <w:r w:rsidR="00241877">
        <w:t xml:space="preserve"> or iMac</w:t>
      </w:r>
      <w:r w:rsidR="00FF2A7A">
        <w:t>s, Mac</w:t>
      </w:r>
      <w:r w:rsidR="00C34552">
        <w:t>s</w:t>
      </w:r>
      <w:r w:rsidR="00FF2A7A">
        <w:t xml:space="preserve"> </w:t>
      </w:r>
      <w:r w:rsidR="000E6E8B">
        <w:t>have their own set of</w:t>
      </w:r>
      <w:r w:rsidR="0052050D">
        <w:t xml:space="preserve"> keyboard shortcuts. </w:t>
      </w:r>
      <w:r w:rsidR="00C61AD2">
        <w:t xml:space="preserve">A list of these shortcuts is maintained on the </w:t>
      </w:r>
      <w:r w:rsidR="0052050D">
        <w:t xml:space="preserve">on the </w:t>
      </w:r>
      <w:hyperlink r:id="rId8" w:history="1">
        <w:r w:rsidR="0052050D" w:rsidRPr="002B305E">
          <w:rPr>
            <w:rStyle w:val="Hyperlink"/>
          </w:rPr>
          <w:t>Apple website</w:t>
        </w:r>
      </w:hyperlink>
      <w:r w:rsidR="0052050D">
        <w:t xml:space="preserve">. </w:t>
      </w:r>
    </w:p>
    <w:p w14:paraId="7AB6F9C0" w14:textId="77777777" w:rsidR="0052050D" w:rsidRPr="00B65B01" w:rsidRDefault="0052050D" w:rsidP="00120589">
      <w:r w:rsidRPr="00B65B01">
        <w:t>If you have any difficulties using the keyboard, such as</w:t>
      </w:r>
    </w:p>
    <w:p w14:paraId="58984238" w14:textId="77777777" w:rsidR="0052050D" w:rsidRPr="00B65B01" w:rsidRDefault="0052050D" w:rsidP="00120589">
      <w:pPr>
        <w:numPr>
          <w:ilvl w:val="0"/>
          <w:numId w:val="14"/>
        </w:numPr>
        <w:spacing w:after="0"/>
      </w:pPr>
      <w:r w:rsidRPr="00B65B01">
        <w:t>pressing keys down so that you get a string of characters on screen</w:t>
      </w:r>
    </w:p>
    <w:p w14:paraId="643147C4" w14:textId="77777777" w:rsidR="0052050D" w:rsidRPr="00B65B01" w:rsidRDefault="0052050D" w:rsidP="00120589">
      <w:pPr>
        <w:numPr>
          <w:ilvl w:val="0"/>
          <w:numId w:val="14"/>
        </w:numPr>
        <w:spacing w:after="0"/>
      </w:pPr>
      <w:r w:rsidRPr="00B65B01">
        <w:t>brushing other keys by mistake and getting unwanted characters on screen</w:t>
      </w:r>
    </w:p>
    <w:p w14:paraId="519B19D8" w14:textId="77777777" w:rsidR="0052050D" w:rsidRPr="00B65B01" w:rsidRDefault="0052050D" w:rsidP="00120589">
      <w:pPr>
        <w:numPr>
          <w:ilvl w:val="0"/>
          <w:numId w:val="14"/>
        </w:numPr>
        <w:spacing w:after="0"/>
      </w:pPr>
      <w:r w:rsidRPr="00B65B01">
        <w:t>can only press down one key at a time</w:t>
      </w:r>
    </w:p>
    <w:p w14:paraId="463B6609" w14:textId="77777777" w:rsidR="0052050D" w:rsidRDefault="0052050D" w:rsidP="00120589"/>
    <w:p w14:paraId="6FC636B1" w14:textId="36D0D034" w:rsidR="0052050D" w:rsidRPr="00B65B01" w:rsidRDefault="00F80AFC" w:rsidP="00120589">
      <w:r>
        <w:t xml:space="preserve">AbilityNet’s free online resource </w:t>
      </w:r>
      <w:hyperlink r:id="rId9" w:history="1">
        <w:r w:rsidR="0052050D" w:rsidRPr="00E87837">
          <w:rPr>
            <w:rStyle w:val="Hyperlink"/>
            <w:i/>
          </w:rPr>
          <w:t xml:space="preserve">My Computer My </w:t>
        </w:r>
        <w:r w:rsidR="0052050D" w:rsidRPr="00E87837">
          <w:rPr>
            <w:rStyle w:val="Hyperlink"/>
            <w:i/>
          </w:rPr>
          <w:t>W</w:t>
        </w:r>
        <w:r w:rsidR="0052050D" w:rsidRPr="00E87837">
          <w:rPr>
            <w:rStyle w:val="Hyperlink"/>
            <w:i/>
          </w:rPr>
          <w:t>ay</w:t>
        </w:r>
      </w:hyperlink>
      <w:r w:rsidR="0052050D">
        <w:t xml:space="preserve"> </w:t>
      </w:r>
      <w:r w:rsidR="00666360">
        <w:t xml:space="preserve">will </w:t>
      </w:r>
      <w:r w:rsidR="0052050D" w:rsidRPr="00B65B01">
        <w:t xml:space="preserve">explain how </w:t>
      </w:r>
      <w:r w:rsidR="00666360">
        <w:t>you can adjust your computer</w:t>
      </w:r>
      <w:r w:rsidR="0052050D" w:rsidRPr="00B65B01">
        <w:t xml:space="preserve"> to </w:t>
      </w:r>
      <w:r w:rsidR="00666360">
        <w:t xml:space="preserve">make it easier to use and reduce the </w:t>
      </w:r>
      <w:r w:rsidR="0090541B">
        <w:t>impact of these sorts of issues</w:t>
      </w:r>
      <w:r w:rsidR="0052050D" w:rsidRPr="00B65B01">
        <w:t>.</w:t>
      </w:r>
    </w:p>
    <w:p w14:paraId="3637D922" w14:textId="3C03ADFD" w:rsidR="0052050D" w:rsidRPr="00B65B01" w:rsidRDefault="0090541B" w:rsidP="00120589">
      <w:r>
        <w:t xml:space="preserve">There is also a factsheet on </w:t>
      </w:r>
      <w:hyperlink r:id="rId10" w:history="1">
        <w:r w:rsidR="0052050D" w:rsidRPr="00287EB9">
          <w:rPr>
            <w:rStyle w:val="Hyperlink"/>
          </w:rPr>
          <w:t>Keyboard and Mouse Alternatives</w:t>
        </w:r>
      </w:hyperlink>
      <w:r w:rsidR="0052050D" w:rsidRPr="00B65B01">
        <w:t>.</w:t>
      </w:r>
    </w:p>
    <w:p w14:paraId="4BD33428" w14:textId="5FE617E8" w:rsidR="0052050D" w:rsidRDefault="0052050D" w:rsidP="00120589">
      <w:pPr>
        <w:pStyle w:val="Heading2"/>
      </w:pPr>
      <w:bookmarkStart w:id="3" w:name="_Toc8855169"/>
      <w:r w:rsidRPr="00B65B01">
        <w:t>Conventions</w:t>
      </w:r>
      <w:bookmarkEnd w:id="3"/>
    </w:p>
    <w:p w14:paraId="19300C74" w14:textId="1F43EEBC" w:rsidR="00935382" w:rsidRPr="00935382" w:rsidRDefault="00935382" w:rsidP="00120589">
      <w:r>
        <w:t xml:space="preserve">The plus </w:t>
      </w:r>
      <w:r w:rsidR="00846BBC">
        <w:t>‘+’ key in these instructions means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856EEE" w:rsidRPr="00B65B01" w14:paraId="6D1C1D61" w14:textId="77777777" w:rsidTr="00435996">
        <w:tc>
          <w:tcPr>
            <w:tcW w:w="1908" w:type="dxa"/>
            <w:shd w:val="clear" w:color="auto" w:fill="auto"/>
          </w:tcPr>
          <w:p w14:paraId="6D6A92F7" w14:textId="22D67A1C" w:rsidR="00856EEE" w:rsidRPr="00B65B01" w:rsidRDefault="00856EEE" w:rsidP="00856EEE">
            <w:pPr>
              <w:pStyle w:val="Heading3"/>
            </w:pPr>
            <w:r w:rsidRPr="00B65B01">
              <w:t>Key</w:t>
            </w:r>
          </w:p>
        </w:tc>
        <w:tc>
          <w:tcPr>
            <w:tcW w:w="6614" w:type="dxa"/>
            <w:shd w:val="clear" w:color="auto" w:fill="auto"/>
          </w:tcPr>
          <w:p w14:paraId="2C950CE3" w14:textId="19174330" w:rsidR="00856EEE" w:rsidRPr="00B65B01" w:rsidRDefault="00856EEE" w:rsidP="00856EEE">
            <w:pPr>
              <w:pStyle w:val="Heading3"/>
            </w:pPr>
            <w:r w:rsidRPr="00B65B01">
              <w:t>Action</w:t>
            </w:r>
          </w:p>
        </w:tc>
      </w:tr>
      <w:tr w:rsidR="0052050D" w:rsidRPr="00B65B01" w14:paraId="2A398B60" w14:textId="77777777" w:rsidTr="00435996">
        <w:tc>
          <w:tcPr>
            <w:tcW w:w="1908" w:type="dxa"/>
            <w:shd w:val="clear" w:color="auto" w:fill="auto"/>
          </w:tcPr>
          <w:p w14:paraId="442E874D" w14:textId="77777777" w:rsidR="0052050D" w:rsidRPr="00B65B01" w:rsidRDefault="0052050D" w:rsidP="00120589">
            <w:r w:rsidRPr="00B65B01">
              <w:rPr>
                <w:b/>
              </w:rPr>
              <w:t xml:space="preserve">Ctrl </w:t>
            </w:r>
            <w:r w:rsidRPr="00935382">
              <w:t>+</w:t>
            </w:r>
            <w:r w:rsidRPr="00B65B01">
              <w:rPr>
                <w:b/>
              </w:rPr>
              <w:t xml:space="preserve"> P</w:t>
            </w:r>
          </w:p>
        </w:tc>
        <w:tc>
          <w:tcPr>
            <w:tcW w:w="6614" w:type="dxa"/>
            <w:shd w:val="clear" w:color="auto" w:fill="auto"/>
          </w:tcPr>
          <w:p w14:paraId="48095CCA" w14:textId="77777777" w:rsidR="0052050D" w:rsidRPr="00B65B01" w:rsidRDefault="0052050D" w:rsidP="00120589">
            <w:r w:rsidRPr="00B65B01">
              <w:t xml:space="preserve">This means: Press and hold the </w:t>
            </w:r>
            <w:r w:rsidRPr="00B65B01">
              <w:rPr>
                <w:b/>
              </w:rPr>
              <w:t xml:space="preserve">Control </w:t>
            </w:r>
            <w:r w:rsidRPr="00B65B01">
              <w:t xml:space="preserve">key, and whilst holding it down press and release the </w:t>
            </w:r>
            <w:r w:rsidRPr="00B65B01">
              <w:rPr>
                <w:b/>
              </w:rPr>
              <w:t xml:space="preserve">P </w:t>
            </w:r>
            <w:r w:rsidRPr="00B65B01">
              <w:t>key.</w:t>
            </w:r>
          </w:p>
        </w:tc>
      </w:tr>
      <w:tr w:rsidR="0052050D" w:rsidRPr="00B65B01" w14:paraId="293775D8" w14:textId="77777777" w:rsidTr="00435996">
        <w:tc>
          <w:tcPr>
            <w:tcW w:w="1908" w:type="dxa"/>
            <w:shd w:val="clear" w:color="auto" w:fill="auto"/>
          </w:tcPr>
          <w:p w14:paraId="7CA49B1E" w14:textId="1AC7F6C3" w:rsidR="0052050D" w:rsidRPr="00B65B01" w:rsidRDefault="00935382" w:rsidP="00120589">
            <w:r w:rsidRPr="00B65B01">
              <w:rPr>
                <w:noProof/>
                <w:lang w:eastAsia="en-GB"/>
              </w:rPr>
              <w:drawing>
                <wp:anchor distT="0" distB="0" distL="114300" distR="114300" simplePos="0" relativeHeight="251661312" behindDoc="0" locked="0" layoutInCell="1" allowOverlap="1" wp14:anchorId="24A9C3D0" wp14:editId="428AEAA5">
                  <wp:simplePos x="0" y="0"/>
                  <wp:positionH relativeFrom="column">
                    <wp:posOffset>4445</wp:posOffset>
                  </wp:positionH>
                  <wp:positionV relativeFrom="paragraph">
                    <wp:posOffset>303107</wp:posOffset>
                  </wp:positionV>
                  <wp:extent cx="318407" cy="247650"/>
                  <wp:effectExtent l="0" t="0" r="5715" b="0"/>
                  <wp:wrapSquare wrapText="bothSides"/>
                  <wp:docPr id="4" name="Picture 4" descr="windows logo small grey and sha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ndows logo small grey and shar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407" cy="247650"/>
                          </a:xfrm>
                          <a:prstGeom prst="rect">
                            <a:avLst/>
                          </a:prstGeom>
                          <a:noFill/>
                          <a:ln>
                            <a:noFill/>
                          </a:ln>
                        </pic:spPr>
                      </pic:pic>
                    </a:graphicData>
                  </a:graphic>
                </wp:anchor>
              </w:drawing>
            </w:r>
          </w:p>
          <w:p w14:paraId="51DFC569" w14:textId="04526837" w:rsidR="0052050D" w:rsidRPr="00B65B01" w:rsidRDefault="0052050D" w:rsidP="00120589">
            <w:pPr>
              <w:rPr>
                <w:b/>
              </w:rPr>
            </w:pPr>
            <w:r w:rsidRPr="00935382">
              <w:t>+</w:t>
            </w:r>
            <w:r w:rsidRPr="00B65B01">
              <w:rPr>
                <w:b/>
              </w:rPr>
              <w:t xml:space="preserve"> </w:t>
            </w:r>
            <w:r w:rsidR="008D2C13">
              <w:rPr>
                <w:b/>
              </w:rPr>
              <w:t>E</w:t>
            </w:r>
          </w:p>
        </w:tc>
        <w:tc>
          <w:tcPr>
            <w:tcW w:w="6614" w:type="dxa"/>
            <w:shd w:val="clear" w:color="auto" w:fill="auto"/>
            <w:vAlign w:val="center"/>
          </w:tcPr>
          <w:p w14:paraId="10A51C32" w14:textId="1640BA90" w:rsidR="0052050D" w:rsidRPr="00B65B01" w:rsidRDefault="0052050D" w:rsidP="00120589">
            <w:r w:rsidRPr="00B65B01">
              <w:t xml:space="preserve">Press and hold the </w:t>
            </w:r>
            <w:r w:rsidRPr="00B65B01">
              <w:rPr>
                <w:b/>
              </w:rPr>
              <w:t xml:space="preserve">Windows </w:t>
            </w:r>
            <w:r w:rsidRPr="00B65B01">
              <w:t>key (</w:t>
            </w:r>
            <w:r w:rsidR="003E6C74">
              <w:t xml:space="preserve">normally located in the bottom left-hand </w:t>
            </w:r>
            <w:r w:rsidR="00192C24">
              <w:t>of the keyboard</w:t>
            </w:r>
            <w:r w:rsidR="008D2C13">
              <w:t xml:space="preserve">, next to the </w:t>
            </w:r>
            <w:r w:rsidR="008D2C13" w:rsidRPr="008D2C13">
              <w:rPr>
                <w:b/>
              </w:rPr>
              <w:t>Alt</w:t>
            </w:r>
            <w:r w:rsidR="008D2C13">
              <w:t xml:space="preserve"> key</w:t>
            </w:r>
            <w:r w:rsidRPr="00B65B01">
              <w:t xml:space="preserve">), and whilst holding it down press and release the </w:t>
            </w:r>
            <w:r w:rsidR="008D2C13">
              <w:rPr>
                <w:b/>
              </w:rPr>
              <w:t>E</w:t>
            </w:r>
            <w:r w:rsidRPr="00B65B01">
              <w:t xml:space="preserve"> key.</w:t>
            </w:r>
          </w:p>
        </w:tc>
      </w:tr>
      <w:tr w:rsidR="0052050D" w:rsidRPr="00B65B01" w14:paraId="6CDF614B" w14:textId="77777777" w:rsidTr="00435996">
        <w:tc>
          <w:tcPr>
            <w:tcW w:w="1908" w:type="dxa"/>
            <w:shd w:val="clear" w:color="auto" w:fill="auto"/>
          </w:tcPr>
          <w:p w14:paraId="4FB0A47A" w14:textId="77777777" w:rsidR="0052050D" w:rsidRPr="00B65B01" w:rsidRDefault="0052050D" w:rsidP="00120589">
            <w:pPr>
              <w:rPr>
                <w:b/>
              </w:rPr>
            </w:pPr>
            <w:r w:rsidRPr="00B65B01">
              <w:rPr>
                <w:b/>
              </w:rPr>
              <w:t xml:space="preserve">Ctrl </w:t>
            </w:r>
            <w:r w:rsidRPr="00935382">
              <w:t>+</w:t>
            </w:r>
            <w:r w:rsidRPr="00B65B01">
              <w:rPr>
                <w:b/>
              </w:rPr>
              <w:t xml:space="preserve"> Alt </w:t>
            </w:r>
            <w:r w:rsidRPr="00935382">
              <w:t>+</w:t>
            </w:r>
            <w:r w:rsidRPr="00B65B01">
              <w:rPr>
                <w:b/>
              </w:rPr>
              <w:t xml:space="preserve"> Del</w:t>
            </w:r>
          </w:p>
        </w:tc>
        <w:tc>
          <w:tcPr>
            <w:tcW w:w="6614" w:type="dxa"/>
            <w:shd w:val="clear" w:color="auto" w:fill="auto"/>
          </w:tcPr>
          <w:p w14:paraId="46A2C153" w14:textId="77777777" w:rsidR="0052050D" w:rsidRPr="00B65B01" w:rsidRDefault="0052050D" w:rsidP="00120589">
            <w:r w:rsidRPr="00B65B01">
              <w:t xml:space="preserve">Press and hold the </w:t>
            </w:r>
            <w:r w:rsidRPr="00B65B01">
              <w:rPr>
                <w:b/>
              </w:rPr>
              <w:t>Control</w:t>
            </w:r>
            <w:r w:rsidRPr="00B65B01">
              <w:t xml:space="preserve"> key and the </w:t>
            </w:r>
            <w:r w:rsidRPr="00B65B01">
              <w:rPr>
                <w:b/>
              </w:rPr>
              <w:t>Alt</w:t>
            </w:r>
            <w:r w:rsidRPr="00B65B01">
              <w:t xml:space="preserve"> key and whilst holding them down, press and release the </w:t>
            </w:r>
            <w:r w:rsidRPr="00B65B01">
              <w:rPr>
                <w:b/>
              </w:rPr>
              <w:t>Delete</w:t>
            </w:r>
            <w:r w:rsidRPr="00B65B01">
              <w:t xml:space="preserve"> key.</w:t>
            </w:r>
          </w:p>
        </w:tc>
      </w:tr>
    </w:tbl>
    <w:p w14:paraId="5AEB1838" w14:textId="77777777" w:rsidR="00935382" w:rsidRDefault="00935382" w:rsidP="00120589">
      <w:pPr>
        <w:pStyle w:val="Heading2"/>
      </w:pPr>
    </w:p>
    <w:p w14:paraId="76EDDC7B" w14:textId="77777777" w:rsidR="00935382" w:rsidRDefault="00935382" w:rsidP="00120589">
      <w:pPr>
        <w:rPr>
          <w:rFonts w:eastAsiaTheme="majorEastAsia" w:cstheme="majorBidi"/>
          <w:color w:val="005C6E"/>
          <w:sz w:val="28"/>
          <w:szCs w:val="26"/>
        </w:rPr>
      </w:pPr>
      <w:r>
        <w:br w:type="page"/>
      </w:r>
    </w:p>
    <w:p w14:paraId="50E080C3" w14:textId="080D07B8" w:rsidR="0052050D" w:rsidRPr="00B65B01" w:rsidRDefault="0052050D" w:rsidP="00120589">
      <w:pPr>
        <w:pStyle w:val="Heading2"/>
      </w:pPr>
      <w:bookmarkStart w:id="4" w:name="_Toc8855170"/>
      <w:r w:rsidRPr="00B65B01">
        <w:lastRenderedPageBreak/>
        <w:t>Navigating Within Windows Using the Keyboard</w:t>
      </w:r>
      <w:bookmarkEnd w:id="4"/>
    </w:p>
    <w:p w14:paraId="4FB89EE4" w14:textId="77777777" w:rsidR="0052050D" w:rsidRPr="00B65B01" w:rsidRDefault="0052050D" w:rsidP="00120589">
      <w:pPr>
        <w:pStyle w:val="Heading3"/>
      </w:pPr>
      <w:r w:rsidRPr="00B65B01">
        <w:t>Menus</w:t>
      </w:r>
    </w:p>
    <w:p w14:paraId="545B1605" w14:textId="77777777" w:rsidR="00935382" w:rsidRDefault="0052050D" w:rsidP="00120589">
      <w:pPr>
        <w:numPr>
          <w:ilvl w:val="0"/>
          <w:numId w:val="15"/>
        </w:numPr>
        <w:spacing w:after="0"/>
      </w:pPr>
      <w:r w:rsidRPr="00B65B01">
        <w:t xml:space="preserve">Press </w:t>
      </w:r>
      <w:r w:rsidRPr="00B65B01">
        <w:rPr>
          <w:b/>
        </w:rPr>
        <w:t>Alt</w:t>
      </w:r>
      <w:r w:rsidRPr="00B65B01">
        <w:t xml:space="preserve"> plus the underlined letter of the menu name to jump there </w:t>
      </w:r>
    </w:p>
    <w:p w14:paraId="78B479CD" w14:textId="5ABF6B31" w:rsidR="0052050D" w:rsidRPr="00B65B01" w:rsidRDefault="00935382" w:rsidP="00120589">
      <w:pPr>
        <w:spacing w:after="0"/>
        <w:ind w:left="720"/>
      </w:pPr>
      <w:r>
        <w:t>(</w:t>
      </w:r>
      <w:r w:rsidR="0052050D" w:rsidRPr="00B65B01">
        <w:t xml:space="preserve">i.e. </w:t>
      </w:r>
      <w:r w:rsidR="0052050D" w:rsidRPr="00B65B01">
        <w:rPr>
          <w:b/>
        </w:rPr>
        <w:t xml:space="preserve">Alt </w:t>
      </w:r>
      <w:r w:rsidR="0052050D" w:rsidRPr="00846BBC">
        <w:t>+</w:t>
      </w:r>
      <w:r w:rsidR="0052050D" w:rsidRPr="00B65B01">
        <w:rPr>
          <w:b/>
        </w:rPr>
        <w:t xml:space="preserve"> F</w:t>
      </w:r>
      <w:r w:rsidR="0052050D" w:rsidRPr="00B65B01">
        <w:t xml:space="preserve"> would jump you to the </w:t>
      </w:r>
      <w:r w:rsidR="0052050D" w:rsidRPr="00B65B01">
        <w:rPr>
          <w:b/>
          <w:u w:val="single"/>
        </w:rPr>
        <w:t>F</w:t>
      </w:r>
      <w:r w:rsidR="0052050D" w:rsidRPr="00B65B01">
        <w:rPr>
          <w:b/>
        </w:rPr>
        <w:t>ile</w:t>
      </w:r>
      <w:r w:rsidR="0052050D" w:rsidRPr="00B65B01">
        <w:t xml:space="preserve"> menu.</w:t>
      </w:r>
      <w:r>
        <w:t>)</w:t>
      </w:r>
      <w:r w:rsidR="0052050D" w:rsidRPr="00B65B01">
        <w:t xml:space="preserve"> </w:t>
      </w:r>
      <w:r w:rsidR="004538F4">
        <w:t xml:space="preserve">On newer versions of Microsoft Office, pressing the </w:t>
      </w:r>
      <w:r w:rsidR="00CE251D" w:rsidRPr="00CE251D">
        <w:rPr>
          <w:b/>
        </w:rPr>
        <w:t>Alt</w:t>
      </w:r>
      <w:r w:rsidR="00CE251D">
        <w:rPr>
          <w:b/>
        </w:rPr>
        <w:t xml:space="preserve"> </w:t>
      </w:r>
      <w:r w:rsidR="00CE251D">
        <w:t xml:space="preserve">key will </w:t>
      </w:r>
      <w:r w:rsidR="00A113AC">
        <w:t>present you with</w:t>
      </w:r>
      <w:r w:rsidR="00CE251D">
        <w:t xml:space="preserve"> letters and numbers on the menu </w:t>
      </w:r>
      <w:r w:rsidR="00A113AC">
        <w:t xml:space="preserve">items </w:t>
      </w:r>
      <w:r w:rsidR="00CE251D">
        <w:t>to help you navigate to the option you want</w:t>
      </w:r>
      <w:r w:rsidR="00A113AC">
        <w:t>.</w:t>
      </w:r>
    </w:p>
    <w:p w14:paraId="3EB199AB" w14:textId="69AAE1CF" w:rsidR="0052050D" w:rsidRPr="00B65B01" w:rsidRDefault="00935382" w:rsidP="00120589">
      <w:pPr>
        <w:numPr>
          <w:ilvl w:val="0"/>
          <w:numId w:val="15"/>
        </w:numPr>
        <w:spacing w:after="0"/>
      </w:pPr>
      <w:r>
        <w:t>With</w:t>
      </w:r>
      <w:r w:rsidR="00231058">
        <w:t xml:space="preserve"> drop-down</w:t>
      </w:r>
      <w:r w:rsidR="0052050D" w:rsidRPr="00B65B01">
        <w:t xml:space="preserve"> menu</w:t>
      </w:r>
      <w:r w:rsidR="00681D49">
        <w:t>s</w:t>
      </w:r>
      <w:r w:rsidR="0052050D" w:rsidRPr="00B65B01">
        <w:t xml:space="preserve">, you can press the underlined letter of the item you want to jump </w:t>
      </w:r>
      <w:r w:rsidRPr="00B65B01">
        <w:t>to</w:t>
      </w:r>
      <w:r>
        <w:t xml:space="preserve"> or</w:t>
      </w:r>
      <w:r w:rsidR="0052050D" w:rsidRPr="00B65B01">
        <w:t xml:space="preserve"> use the arrows to choose an item and </w:t>
      </w:r>
      <w:r w:rsidR="00681D49">
        <w:t xml:space="preserve">then press </w:t>
      </w:r>
      <w:r w:rsidR="0052050D" w:rsidRPr="00B65B01">
        <w:t xml:space="preserve">enter </w:t>
      </w:r>
      <w:r>
        <w:t>(</w:t>
      </w:r>
      <w:r w:rsidRPr="00935382">
        <w:rPr>
          <w:rFonts w:ascii="Cambria Math" w:hAnsi="Cambria Math" w:cs="Cambria Math"/>
        </w:rPr>
        <w:t>↵</w:t>
      </w:r>
      <w:r>
        <w:t xml:space="preserve">) </w:t>
      </w:r>
      <w:r w:rsidR="0052050D" w:rsidRPr="00B65B01">
        <w:t xml:space="preserve">to select it. </w:t>
      </w:r>
    </w:p>
    <w:p w14:paraId="3E611A0D" w14:textId="77777777" w:rsidR="0052050D" w:rsidRPr="00B65B01" w:rsidRDefault="0052050D" w:rsidP="00120589">
      <w:pPr>
        <w:numPr>
          <w:ilvl w:val="0"/>
          <w:numId w:val="15"/>
        </w:numPr>
        <w:spacing w:after="0"/>
      </w:pPr>
      <w:r w:rsidRPr="00B65B01">
        <w:t xml:space="preserve">Use the </w:t>
      </w:r>
      <w:r w:rsidRPr="00B65B01">
        <w:rPr>
          <w:b/>
        </w:rPr>
        <w:t>arrow keys</w:t>
      </w:r>
      <w:r w:rsidRPr="00B65B01">
        <w:t xml:space="preserve"> to access sub menus. </w:t>
      </w:r>
    </w:p>
    <w:p w14:paraId="2E3131E6" w14:textId="77777777" w:rsidR="0052050D" w:rsidRPr="00B65B01" w:rsidRDefault="0052050D" w:rsidP="00120589">
      <w:pPr>
        <w:numPr>
          <w:ilvl w:val="0"/>
          <w:numId w:val="15"/>
        </w:numPr>
        <w:spacing w:after="0"/>
      </w:pPr>
      <w:r w:rsidRPr="00B65B01">
        <w:t xml:space="preserve">Pressing </w:t>
      </w:r>
      <w:r w:rsidRPr="00B65B01">
        <w:rPr>
          <w:b/>
        </w:rPr>
        <w:t xml:space="preserve">Alt </w:t>
      </w:r>
      <w:r w:rsidRPr="00935382">
        <w:t>+</w:t>
      </w:r>
      <w:r w:rsidRPr="00B65B01">
        <w:rPr>
          <w:b/>
        </w:rPr>
        <w:t xml:space="preserve"> space</w:t>
      </w:r>
      <w:r w:rsidRPr="00B65B01">
        <w:t xml:space="preserve"> will display the window menu, where you can minimise, maximise and close the window. </w:t>
      </w:r>
    </w:p>
    <w:p w14:paraId="305421D7" w14:textId="5C89E979" w:rsidR="0052050D" w:rsidRPr="00B65B01" w:rsidRDefault="0052050D" w:rsidP="00120589">
      <w:pPr>
        <w:numPr>
          <w:ilvl w:val="0"/>
          <w:numId w:val="15"/>
        </w:numPr>
        <w:spacing w:after="0"/>
      </w:pPr>
      <w:r w:rsidRPr="00B65B01">
        <w:t xml:space="preserve">The </w:t>
      </w:r>
      <w:r w:rsidRPr="00B65B01">
        <w:rPr>
          <w:b/>
        </w:rPr>
        <w:t>Start menu</w:t>
      </w:r>
      <w:r w:rsidRPr="00B65B01">
        <w:t xml:space="preserve"> can be accessed by pressing the </w:t>
      </w:r>
      <w:r w:rsidRPr="00B65B01">
        <w:rPr>
          <w:b/>
        </w:rPr>
        <w:t>Windows logo key</w:t>
      </w:r>
      <w:r w:rsidRPr="00B65B01">
        <w:t xml:space="preserve"> </w:t>
      </w:r>
      <w:r w:rsidR="00935382">
        <w:t>(</w:t>
      </w:r>
      <w:r w:rsidR="00935382" w:rsidRPr="00B65B01">
        <w:rPr>
          <w:noProof/>
          <w:lang w:eastAsia="en-GB"/>
        </w:rPr>
        <w:drawing>
          <wp:inline distT="0" distB="0" distL="0" distR="0" wp14:anchorId="3E5DF049" wp14:editId="34D7F484">
            <wp:extent cx="171450" cy="133350"/>
            <wp:effectExtent l="0" t="0" r="0" b="0"/>
            <wp:docPr id="5" name="Picture 5" descr="windows logo small grey and sha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ndows logo small grey and shar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00935382">
        <w:t xml:space="preserve">) </w:t>
      </w:r>
      <w:r w:rsidRPr="00B65B01">
        <w:t xml:space="preserve">or by pressing </w:t>
      </w:r>
      <w:r w:rsidRPr="00B65B01">
        <w:rPr>
          <w:b/>
        </w:rPr>
        <w:t xml:space="preserve">Ctrl </w:t>
      </w:r>
      <w:r w:rsidRPr="00846BBC">
        <w:t>+</w:t>
      </w:r>
      <w:r w:rsidRPr="00B65B01">
        <w:rPr>
          <w:b/>
        </w:rPr>
        <w:t xml:space="preserve"> Esc</w:t>
      </w:r>
      <w:r w:rsidRPr="00B65B01">
        <w:t>.</w:t>
      </w:r>
    </w:p>
    <w:p w14:paraId="26A3146B" w14:textId="77777777" w:rsidR="0052050D" w:rsidRPr="00B65B01" w:rsidRDefault="0052050D" w:rsidP="00120589"/>
    <w:p w14:paraId="59530225" w14:textId="77777777" w:rsidR="0052050D" w:rsidRPr="00B65B01" w:rsidRDefault="0052050D" w:rsidP="00120589">
      <w:pPr>
        <w:pStyle w:val="Heading3"/>
      </w:pPr>
      <w:r w:rsidRPr="00B65B01">
        <w:t>Dialog Boxes</w:t>
      </w:r>
    </w:p>
    <w:p w14:paraId="608624E6" w14:textId="0BB65D92" w:rsidR="0052050D" w:rsidRPr="00B65B01" w:rsidRDefault="00935382" w:rsidP="00120589">
      <w:pPr>
        <w:numPr>
          <w:ilvl w:val="0"/>
          <w:numId w:val="16"/>
        </w:numPr>
        <w:spacing w:after="0"/>
      </w:pPr>
      <w:r>
        <w:t xml:space="preserve">Like </w:t>
      </w:r>
      <w:r w:rsidR="0052050D" w:rsidRPr="00B65B01">
        <w:t>menus, press</w:t>
      </w:r>
      <w:r>
        <w:t>ing</w:t>
      </w:r>
      <w:r w:rsidR="0052050D" w:rsidRPr="00B65B01">
        <w:t xml:space="preserve"> </w:t>
      </w:r>
      <w:r w:rsidR="0052050D" w:rsidRPr="00B65B01">
        <w:rPr>
          <w:b/>
        </w:rPr>
        <w:t>Alt</w:t>
      </w:r>
      <w:r w:rsidR="0052050D" w:rsidRPr="00B65B01">
        <w:t xml:space="preserve"> </w:t>
      </w:r>
      <w:r>
        <w:t>and</w:t>
      </w:r>
      <w:r w:rsidR="0052050D" w:rsidRPr="00B65B01">
        <w:t xml:space="preserve"> the underlined item of the</w:t>
      </w:r>
      <w:r>
        <w:t xml:space="preserve"> item on the menu will</w:t>
      </w:r>
      <w:r w:rsidR="0052050D" w:rsidRPr="00B65B01">
        <w:t xml:space="preserve"> jump to</w:t>
      </w:r>
      <w:r>
        <w:t xml:space="preserve"> it</w:t>
      </w:r>
      <w:r w:rsidR="0052050D" w:rsidRPr="00B65B01">
        <w:t xml:space="preserve">. </w:t>
      </w:r>
    </w:p>
    <w:p w14:paraId="15427522" w14:textId="77777777" w:rsidR="0052050D" w:rsidRPr="00B65B01" w:rsidRDefault="0052050D" w:rsidP="00120589">
      <w:pPr>
        <w:numPr>
          <w:ilvl w:val="0"/>
          <w:numId w:val="16"/>
        </w:numPr>
        <w:spacing w:after="0"/>
      </w:pPr>
      <w:r w:rsidRPr="00B65B01">
        <w:t xml:space="preserve">You can also press </w:t>
      </w:r>
      <w:r w:rsidRPr="00B65B01">
        <w:rPr>
          <w:b/>
        </w:rPr>
        <w:t>Tab</w:t>
      </w:r>
      <w:r w:rsidRPr="00B65B01">
        <w:t xml:space="preserve"> to select each item in a dialog box in turn. </w:t>
      </w:r>
    </w:p>
    <w:p w14:paraId="31944A35" w14:textId="1402791D" w:rsidR="0052050D" w:rsidRPr="00B65B01" w:rsidRDefault="0052050D" w:rsidP="00120589">
      <w:pPr>
        <w:numPr>
          <w:ilvl w:val="0"/>
          <w:numId w:val="16"/>
        </w:numPr>
        <w:spacing w:after="0"/>
      </w:pPr>
      <w:r w:rsidRPr="00B65B01">
        <w:t>To view the contents of a drop</w:t>
      </w:r>
      <w:r w:rsidR="00935382">
        <w:t>-</w:t>
      </w:r>
      <w:r w:rsidRPr="00B65B01">
        <w:t xml:space="preserve">down </w:t>
      </w:r>
      <w:r w:rsidR="00935382">
        <w:t>list</w:t>
      </w:r>
      <w:r w:rsidRPr="00B65B01">
        <w:t xml:space="preserve">, press </w:t>
      </w:r>
      <w:r w:rsidRPr="00B65B01">
        <w:rPr>
          <w:b/>
        </w:rPr>
        <w:t>Alt</w:t>
      </w:r>
      <w:r w:rsidRPr="00B65B01">
        <w:t xml:space="preserve"> </w:t>
      </w:r>
      <w:r w:rsidRPr="00846BBC">
        <w:t>+</w:t>
      </w:r>
      <w:r w:rsidRPr="00B65B01">
        <w:rPr>
          <w:b/>
        </w:rPr>
        <w:t xml:space="preserve"> down arrow</w:t>
      </w:r>
      <w:r w:rsidRPr="00B65B01">
        <w:t xml:space="preserve"> or just </w:t>
      </w:r>
      <w:r w:rsidRPr="00B65B01">
        <w:rPr>
          <w:b/>
        </w:rPr>
        <w:t>down arrow</w:t>
      </w:r>
      <w:r w:rsidRPr="00B65B01">
        <w:t xml:space="preserve"> to s</w:t>
      </w:r>
      <w:r w:rsidR="00935382">
        <w:t>croll</w:t>
      </w:r>
      <w:r w:rsidRPr="00B65B01">
        <w:t xml:space="preserve"> through the list.</w:t>
      </w:r>
    </w:p>
    <w:p w14:paraId="20EF9737" w14:textId="19FC9524" w:rsidR="0052050D" w:rsidRPr="00B65B01" w:rsidRDefault="0052050D" w:rsidP="00120589">
      <w:pPr>
        <w:numPr>
          <w:ilvl w:val="0"/>
          <w:numId w:val="16"/>
        </w:numPr>
        <w:spacing w:after="0"/>
      </w:pPr>
      <w:r w:rsidRPr="00B65B01">
        <w:t xml:space="preserve">For radio buttons or checkboxes, use the </w:t>
      </w:r>
      <w:r w:rsidRPr="00B65B01">
        <w:rPr>
          <w:b/>
        </w:rPr>
        <w:t>arrow keys</w:t>
      </w:r>
      <w:r w:rsidRPr="00B65B01">
        <w:t xml:space="preserve"> to move through the list and </w:t>
      </w:r>
      <w:r w:rsidR="00935382">
        <w:t xml:space="preserve">press </w:t>
      </w:r>
      <w:r w:rsidRPr="00B65B01">
        <w:t xml:space="preserve">the </w:t>
      </w:r>
      <w:r w:rsidRPr="00B65B01">
        <w:rPr>
          <w:b/>
        </w:rPr>
        <w:t>space bar</w:t>
      </w:r>
      <w:r w:rsidRPr="00B65B01">
        <w:t xml:space="preserve"> to </w:t>
      </w:r>
      <w:r w:rsidR="00935382">
        <w:t>select or deselect</w:t>
      </w:r>
      <w:r w:rsidRPr="00B65B01">
        <w:t>.</w:t>
      </w:r>
    </w:p>
    <w:p w14:paraId="2288E928" w14:textId="56D72132" w:rsidR="0052050D" w:rsidRDefault="0052050D" w:rsidP="00120589"/>
    <w:p w14:paraId="4D60DACB" w14:textId="5B61B3F2" w:rsidR="00731FF6" w:rsidRDefault="00731FF6" w:rsidP="00120589">
      <w:pPr>
        <w:pStyle w:val="Heading3"/>
      </w:pPr>
      <w:r>
        <w:t>Opening Programs (Windows 10)</w:t>
      </w:r>
    </w:p>
    <w:p w14:paraId="17B68932" w14:textId="3135D6F2" w:rsidR="00731FF6" w:rsidRPr="00731FF6" w:rsidRDefault="00731FF6" w:rsidP="00120589">
      <w:pPr>
        <w:pStyle w:val="ListParagraph"/>
        <w:numPr>
          <w:ilvl w:val="0"/>
          <w:numId w:val="23"/>
        </w:numPr>
        <w:rPr>
          <w:b/>
          <w:bCs/>
          <w:iCs/>
        </w:rPr>
      </w:pPr>
      <w:r w:rsidRPr="00846BBC">
        <w:rPr>
          <w:bCs/>
          <w:iCs/>
        </w:rPr>
        <w:t>Press the</w:t>
      </w:r>
      <w:r>
        <w:rPr>
          <w:b/>
          <w:bCs/>
          <w:iCs/>
        </w:rPr>
        <w:t xml:space="preserve"> </w:t>
      </w:r>
      <w:r w:rsidRPr="00B65B01">
        <w:rPr>
          <w:b/>
        </w:rPr>
        <w:t>Windows logo key</w:t>
      </w:r>
      <w:r w:rsidRPr="00B65B01">
        <w:t xml:space="preserve"> </w:t>
      </w:r>
      <w:r>
        <w:t>(</w:t>
      </w:r>
      <w:r w:rsidRPr="00B65B01">
        <w:rPr>
          <w:noProof/>
          <w:lang w:eastAsia="en-GB"/>
        </w:rPr>
        <w:drawing>
          <wp:inline distT="0" distB="0" distL="0" distR="0" wp14:anchorId="50BA08C6" wp14:editId="0BEF63F5">
            <wp:extent cx="171450" cy="133350"/>
            <wp:effectExtent l="0" t="0" r="0" b="0"/>
            <wp:docPr id="9" name="Picture 9" descr="windows logo small grey and sha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ndows logo small grey and shar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t>)</w:t>
      </w:r>
      <w:r w:rsidR="00120589">
        <w:t>.</w:t>
      </w:r>
      <w:r>
        <w:t xml:space="preserve"> </w:t>
      </w:r>
      <w:r w:rsidR="00120589">
        <w:t>T</w:t>
      </w:r>
      <w:r>
        <w:t>he start menu will appear, and the cursor will jump to the search box</w:t>
      </w:r>
      <w:r w:rsidR="00120589">
        <w:t>:</w:t>
      </w:r>
    </w:p>
    <w:p w14:paraId="2316F44B" w14:textId="538C6188" w:rsidR="00731FF6" w:rsidRPr="00731FF6" w:rsidRDefault="00120589" w:rsidP="00120589">
      <w:pPr>
        <w:pStyle w:val="ListParagraph"/>
        <w:numPr>
          <w:ilvl w:val="0"/>
          <w:numId w:val="23"/>
        </w:numPr>
        <w:rPr>
          <w:bCs/>
          <w:iCs/>
        </w:rPr>
      </w:pPr>
      <w:r>
        <w:rPr>
          <w:bCs/>
          <w:iCs/>
        </w:rPr>
        <w:t>E</w:t>
      </w:r>
      <w:r w:rsidR="00731FF6" w:rsidRPr="00731FF6">
        <w:rPr>
          <w:bCs/>
          <w:iCs/>
        </w:rPr>
        <w:t>ither:</w:t>
      </w:r>
    </w:p>
    <w:p w14:paraId="02CD2276" w14:textId="77777777" w:rsidR="00731FF6" w:rsidRPr="00731FF6" w:rsidRDefault="00731FF6" w:rsidP="00120589">
      <w:pPr>
        <w:pStyle w:val="ListParagraph"/>
        <w:numPr>
          <w:ilvl w:val="1"/>
          <w:numId w:val="23"/>
        </w:numPr>
        <w:rPr>
          <w:bCs/>
          <w:iCs/>
        </w:rPr>
      </w:pPr>
      <w:r w:rsidRPr="00731FF6">
        <w:rPr>
          <w:bCs/>
          <w:iCs/>
        </w:rPr>
        <w:t>Begin typing the name of the program you want</w:t>
      </w:r>
      <w:r>
        <w:rPr>
          <w:bCs/>
          <w:iCs/>
        </w:rPr>
        <w:t xml:space="preserve">. Windows will begin searching as you type and will show a number of options (that will narrow down the more you type) When you see the name of the program you want, you can use the </w:t>
      </w:r>
      <w:r w:rsidRPr="00731FF6">
        <w:rPr>
          <w:b/>
          <w:bCs/>
          <w:iCs/>
        </w:rPr>
        <w:t xml:space="preserve">up </w:t>
      </w:r>
      <w:r w:rsidRPr="00BD07C8">
        <w:rPr>
          <w:bCs/>
          <w:iCs/>
        </w:rPr>
        <w:t>and</w:t>
      </w:r>
      <w:r w:rsidRPr="00731FF6">
        <w:rPr>
          <w:b/>
          <w:bCs/>
          <w:iCs/>
        </w:rPr>
        <w:t xml:space="preserve"> down arrows</w:t>
      </w:r>
      <w:r>
        <w:rPr>
          <w:b/>
          <w:bCs/>
          <w:iCs/>
        </w:rPr>
        <w:t xml:space="preserve"> </w:t>
      </w:r>
      <w:r>
        <w:t>to select it and press enter to open it once selected.</w:t>
      </w:r>
    </w:p>
    <w:p w14:paraId="5D9C6677" w14:textId="77777777" w:rsidR="00731FF6" w:rsidRDefault="00731FF6" w:rsidP="00120589">
      <w:pPr>
        <w:pStyle w:val="ListParagraph"/>
        <w:numPr>
          <w:ilvl w:val="0"/>
          <w:numId w:val="23"/>
        </w:numPr>
        <w:rPr>
          <w:bCs/>
          <w:iCs/>
        </w:rPr>
      </w:pPr>
      <w:r>
        <w:rPr>
          <w:bCs/>
          <w:iCs/>
        </w:rPr>
        <w:t>Or:</w:t>
      </w:r>
    </w:p>
    <w:p w14:paraId="4DA867FD" w14:textId="2FAB4F9B" w:rsidR="00731FF6" w:rsidRPr="00731FF6" w:rsidRDefault="00731FF6" w:rsidP="00120589">
      <w:pPr>
        <w:pStyle w:val="ListParagraph"/>
        <w:numPr>
          <w:ilvl w:val="1"/>
          <w:numId w:val="23"/>
        </w:numPr>
        <w:rPr>
          <w:bCs/>
          <w:iCs/>
        </w:rPr>
      </w:pPr>
      <w:r>
        <w:rPr>
          <w:bCs/>
          <w:iCs/>
        </w:rPr>
        <w:t>Use the up and down arrows to scroll through the full list of installed programs</w:t>
      </w:r>
      <w:r w:rsidRPr="00731FF6">
        <w:rPr>
          <w:bCs/>
          <w:iCs/>
        </w:rPr>
        <w:t xml:space="preserve"> </w:t>
      </w:r>
      <w:r>
        <w:rPr>
          <w:bCs/>
          <w:iCs/>
        </w:rPr>
        <w:t>and press enter when you have selected the program you want.</w:t>
      </w:r>
    </w:p>
    <w:p w14:paraId="495DD9D4" w14:textId="77777777" w:rsidR="00120589" w:rsidRDefault="00120589" w:rsidP="00120589">
      <w:pPr>
        <w:spacing w:line="259" w:lineRule="auto"/>
        <w:rPr>
          <w:b/>
        </w:rPr>
      </w:pPr>
      <w:r>
        <w:rPr>
          <w:b/>
        </w:rPr>
        <w:br w:type="page"/>
      </w:r>
    </w:p>
    <w:p w14:paraId="6DA17BA0" w14:textId="5425CE08" w:rsidR="00731FF6" w:rsidRPr="00731FF6" w:rsidRDefault="00731FF6" w:rsidP="00120589">
      <w:pPr>
        <w:pStyle w:val="Heading3"/>
      </w:pPr>
      <w:r w:rsidRPr="00731FF6">
        <w:lastRenderedPageBreak/>
        <w:t xml:space="preserve">Assigning shortcuts to </w:t>
      </w:r>
      <w:r>
        <w:t xml:space="preserve">launch </w:t>
      </w:r>
      <w:r w:rsidRPr="00731FF6">
        <w:t>programs (Older versions of Windows)</w:t>
      </w:r>
    </w:p>
    <w:p w14:paraId="03F0DDE3" w14:textId="77777777" w:rsidR="00731FF6" w:rsidRPr="00B65B01" w:rsidRDefault="00731FF6" w:rsidP="00120589">
      <w:pPr>
        <w:numPr>
          <w:ilvl w:val="0"/>
          <w:numId w:val="18"/>
        </w:numPr>
        <w:spacing w:after="0"/>
      </w:pPr>
      <w:r w:rsidRPr="00B65B01">
        <w:t xml:space="preserve">On the </w:t>
      </w:r>
      <w:r w:rsidRPr="00B65B01">
        <w:rPr>
          <w:b/>
        </w:rPr>
        <w:t>Start menu</w:t>
      </w:r>
      <w:r w:rsidRPr="00B65B01">
        <w:t xml:space="preserve">, find the program you want to create a shortcut key for and, with it selected, press </w:t>
      </w:r>
      <w:r w:rsidRPr="00B65B01">
        <w:rPr>
          <w:b/>
        </w:rPr>
        <w:t xml:space="preserve">Shift </w:t>
      </w:r>
      <w:r w:rsidRPr="00BD07C8">
        <w:t>+</w:t>
      </w:r>
      <w:r w:rsidRPr="00B65B01">
        <w:rPr>
          <w:b/>
        </w:rPr>
        <w:t xml:space="preserve"> F10</w:t>
      </w:r>
      <w:r w:rsidRPr="00B65B01">
        <w:t xml:space="preserve"> to display the context menu, and then </w:t>
      </w:r>
      <w:r w:rsidRPr="00B65B01">
        <w:rPr>
          <w:b/>
        </w:rPr>
        <w:t>R</w:t>
      </w:r>
      <w:r w:rsidRPr="00B65B01">
        <w:t xml:space="preserve"> to display the properties</w:t>
      </w:r>
      <w:r>
        <w:t xml:space="preserve"> for that item</w:t>
      </w:r>
      <w:r w:rsidRPr="00B65B01">
        <w:t xml:space="preserve">. </w:t>
      </w:r>
    </w:p>
    <w:p w14:paraId="4A7CF567" w14:textId="77777777" w:rsidR="00731FF6" w:rsidRPr="00B65B01" w:rsidRDefault="00731FF6" w:rsidP="00120589">
      <w:pPr>
        <w:numPr>
          <w:ilvl w:val="0"/>
          <w:numId w:val="18"/>
        </w:numPr>
        <w:spacing w:after="0"/>
      </w:pPr>
      <w:r w:rsidRPr="00B65B01">
        <w:t xml:space="preserve">Press </w:t>
      </w:r>
      <w:r w:rsidRPr="00B65B01">
        <w:rPr>
          <w:b/>
        </w:rPr>
        <w:t>K</w:t>
      </w:r>
      <w:r w:rsidRPr="00B65B01">
        <w:t xml:space="preserve"> to jump to the shortcut key box. </w:t>
      </w:r>
    </w:p>
    <w:p w14:paraId="36DF4324" w14:textId="704F8DDE" w:rsidR="00731FF6" w:rsidRPr="00B65B01" w:rsidRDefault="00731FF6" w:rsidP="00120589">
      <w:pPr>
        <w:numPr>
          <w:ilvl w:val="0"/>
          <w:numId w:val="18"/>
        </w:numPr>
        <w:spacing w:after="0"/>
      </w:pPr>
      <w:r w:rsidRPr="00B65B01">
        <w:t xml:space="preserve">Press the key you want associated with this shortcut. Whatever key you </w:t>
      </w:r>
      <w:r>
        <w:t>select</w:t>
      </w:r>
      <w:r w:rsidRPr="00B65B01">
        <w:t xml:space="preserve"> will be shown prefixed with </w:t>
      </w:r>
      <w:r w:rsidRPr="00B65B01">
        <w:rPr>
          <w:b/>
        </w:rPr>
        <w:t xml:space="preserve">Ctrl </w:t>
      </w:r>
      <w:r w:rsidRPr="00731FF6">
        <w:t>+</w:t>
      </w:r>
      <w:r w:rsidRPr="00B65B01">
        <w:rPr>
          <w:b/>
        </w:rPr>
        <w:t xml:space="preserve"> Alt</w:t>
      </w:r>
      <w:r w:rsidRPr="00B65B01">
        <w:t xml:space="preserve"> meaning that the shortcut key has been set to </w:t>
      </w:r>
      <w:r w:rsidRPr="00B65B01">
        <w:rPr>
          <w:b/>
        </w:rPr>
        <w:t xml:space="preserve">Ctrl </w:t>
      </w:r>
      <w:r w:rsidRPr="00731FF6">
        <w:t>+</w:t>
      </w:r>
      <w:r w:rsidRPr="00B65B01">
        <w:rPr>
          <w:b/>
        </w:rPr>
        <w:t xml:space="preserve"> Alt </w:t>
      </w:r>
      <w:r w:rsidRPr="00731FF6">
        <w:t>+</w:t>
      </w:r>
      <w:r w:rsidRPr="00B65B01">
        <w:rPr>
          <w:b/>
        </w:rPr>
        <w:t xml:space="preserve"> </w:t>
      </w:r>
      <w:r w:rsidRPr="00BD07C8">
        <w:rPr>
          <w:b/>
          <w:i/>
        </w:rPr>
        <w:t xml:space="preserve">the key you </w:t>
      </w:r>
      <w:r w:rsidR="00BD07C8">
        <w:rPr>
          <w:b/>
          <w:i/>
        </w:rPr>
        <w:t>select</w:t>
      </w:r>
      <w:r w:rsidRPr="00BD07C8">
        <w:rPr>
          <w:b/>
          <w:i/>
        </w:rPr>
        <w:t>ed.</w:t>
      </w:r>
      <w:r w:rsidRPr="00B65B01">
        <w:t xml:space="preserve"> </w:t>
      </w:r>
    </w:p>
    <w:p w14:paraId="2E1F83F0" w14:textId="77777777" w:rsidR="00731FF6" w:rsidRPr="00B65B01" w:rsidRDefault="00731FF6" w:rsidP="00120589">
      <w:pPr>
        <w:numPr>
          <w:ilvl w:val="0"/>
          <w:numId w:val="18"/>
        </w:numPr>
        <w:spacing w:after="0"/>
      </w:pPr>
      <w:r w:rsidRPr="00B65B01">
        <w:t xml:space="preserve">Use this key combination to start this program whenever you like. </w:t>
      </w:r>
    </w:p>
    <w:p w14:paraId="16215455" w14:textId="77777777" w:rsidR="00731FF6" w:rsidRPr="00B65B01" w:rsidRDefault="00731FF6" w:rsidP="00120589"/>
    <w:p w14:paraId="796564A4" w14:textId="120E6031" w:rsidR="0052050D" w:rsidRPr="00B65B01" w:rsidRDefault="0052050D" w:rsidP="00120589">
      <w:pPr>
        <w:pStyle w:val="Heading3"/>
      </w:pPr>
      <w:r w:rsidRPr="00B65B01">
        <w:t>Windows Explorer</w:t>
      </w:r>
    </w:p>
    <w:p w14:paraId="00DB6680" w14:textId="2E5F6CE5" w:rsidR="00935382" w:rsidRDefault="00935382" w:rsidP="00120589">
      <w:pPr>
        <w:numPr>
          <w:ilvl w:val="0"/>
          <w:numId w:val="17"/>
        </w:numPr>
        <w:spacing w:after="0"/>
      </w:pPr>
      <w:r>
        <w:t xml:space="preserve">You can access the Windows file explorer (Windows Explorer) by pressing </w:t>
      </w:r>
      <w:r w:rsidRPr="00B65B01">
        <w:rPr>
          <w:b/>
        </w:rPr>
        <w:t>Windows logo key</w:t>
      </w:r>
      <w:r w:rsidRPr="00B65B01">
        <w:t xml:space="preserve"> </w:t>
      </w:r>
      <w:r>
        <w:t>(</w:t>
      </w:r>
      <w:r w:rsidRPr="00B65B01">
        <w:rPr>
          <w:noProof/>
          <w:lang w:eastAsia="en-GB"/>
        </w:rPr>
        <w:drawing>
          <wp:inline distT="0" distB="0" distL="0" distR="0" wp14:anchorId="1DE14E88" wp14:editId="678E79DE">
            <wp:extent cx="171450" cy="133350"/>
            <wp:effectExtent l="0" t="0" r="0" b="0"/>
            <wp:docPr id="8" name="Picture 8" descr="windows logo small grey and sha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ndows logo small grey and shar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t xml:space="preserve">) + </w:t>
      </w:r>
      <w:r w:rsidRPr="00935382">
        <w:rPr>
          <w:b/>
        </w:rPr>
        <w:t>E</w:t>
      </w:r>
      <w:r>
        <w:t xml:space="preserve"> </w:t>
      </w:r>
    </w:p>
    <w:p w14:paraId="41D2E1DC" w14:textId="74DA96E3" w:rsidR="0052050D" w:rsidRPr="00B65B01" w:rsidRDefault="0052050D" w:rsidP="00120589">
      <w:pPr>
        <w:numPr>
          <w:ilvl w:val="0"/>
          <w:numId w:val="17"/>
        </w:numPr>
        <w:spacing w:after="0"/>
      </w:pPr>
      <w:r w:rsidRPr="00B65B01">
        <w:t xml:space="preserve">Use the </w:t>
      </w:r>
      <w:r w:rsidRPr="00B65B01">
        <w:rPr>
          <w:b/>
        </w:rPr>
        <w:t>arrow keys</w:t>
      </w:r>
      <w:r w:rsidRPr="00B65B01">
        <w:t xml:space="preserve"> to move up and down in the list of folders or files. </w:t>
      </w:r>
    </w:p>
    <w:p w14:paraId="522F9F8B" w14:textId="77777777" w:rsidR="0052050D" w:rsidRPr="00B65B01" w:rsidRDefault="0052050D" w:rsidP="00120589">
      <w:pPr>
        <w:numPr>
          <w:ilvl w:val="0"/>
          <w:numId w:val="17"/>
        </w:numPr>
        <w:spacing w:after="0"/>
      </w:pPr>
      <w:r w:rsidRPr="00B65B01">
        <w:t xml:space="preserve">The </w:t>
      </w:r>
      <w:r w:rsidRPr="00B65B01">
        <w:rPr>
          <w:b/>
        </w:rPr>
        <w:t xml:space="preserve">right </w:t>
      </w:r>
      <w:r w:rsidRPr="00731FF6">
        <w:t>and</w:t>
      </w:r>
      <w:r w:rsidRPr="00B65B01">
        <w:rPr>
          <w:b/>
        </w:rPr>
        <w:t xml:space="preserve"> left arrow keys</w:t>
      </w:r>
      <w:r w:rsidRPr="00B65B01">
        <w:t xml:space="preserve"> will expand or collapse a group of folders. </w:t>
      </w:r>
    </w:p>
    <w:p w14:paraId="0808838C" w14:textId="4066A4DF" w:rsidR="0052050D" w:rsidRPr="00B65B01" w:rsidRDefault="0052050D" w:rsidP="00120589">
      <w:pPr>
        <w:numPr>
          <w:ilvl w:val="0"/>
          <w:numId w:val="17"/>
        </w:numPr>
        <w:spacing w:after="0"/>
      </w:pPr>
      <w:r w:rsidRPr="00B65B01">
        <w:t xml:space="preserve">Press </w:t>
      </w:r>
      <w:r w:rsidRPr="00B65B01">
        <w:rPr>
          <w:b/>
        </w:rPr>
        <w:t>Tab</w:t>
      </w:r>
      <w:r w:rsidRPr="00B65B01">
        <w:t xml:space="preserve"> to jump between the folder</w:t>
      </w:r>
      <w:r w:rsidR="00846BBC">
        <w:t xml:space="preserve"> li</w:t>
      </w:r>
      <w:r w:rsidRPr="00B65B01">
        <w:t>s</w:t>
      </w:r>
      <w:r w:rsidR="00846BBC">
        <w:t>t</w:t>
      </w:r>
      <w:r w:rsidRPr="00B65B01">
        <w:t xml:space="preserve"> on the left, the folder contents on the right</w:t>
      </w:r>
      <w:r w:rsidR="00846BBC">
        <w:t xml:space="preserve"> and the main menu options.</w:t>
      </w:r>
    </w:p>
    <w:p w14:paraId="49AB427D" w14:textId="77777777" w:rsidR="0052050D" w:rsidRPr="00B65B01" w:rsidRDefault="0052050D" w:rsidP="00120589">
      <w:pPr>
        <w:numPr>
          <w:ilvl w:val="0"/>
          <w:numId w:val="17"/>
        </w:numPr>
        <w:spacing w:after="0"/>
      </w:pPr>
      <w:r w:rsidRPr="00B65B01">
        <w:t xml:space="preserve">Within an item selected, you can press </w:t>
      </w:r>
      <w:r w:rsidRPr="00B65B01">
        <w:rPr>
          <w:b/>
        </w:rPr>
        <w:t>F2</w:t>
      </w:r>
      <w:r w:rsidRPr="00B65B01">
        <w:t xml:space="preserve"> to rename a file.</w:t>
      </w:r>
    </w:p>
    <w:p w14:paraId="4A228AD4" w14:textId="4CB0D5B0" w:rsidR="0052050D" w:rsidRPr="00B65B01" w:rsidRDefault="0052050D" w:rsidP="00120589">
      <w:pPr>
        <w:numPr>
          <w:ilvl w:val="0"/>
          <w:numId w:val="17"/>
        </w:numPr>
        <w:spacing w:after="0"/>
      </w:pPr>
      <w:r w:rsidRPr="00B65B01">
        <w:rPr>
          <w:b/>
        </w:rPr>
        <w:t>F3</w:t>
      </w:r>
      <w:r w:rsidRPr="00B65B01">
        <w:t xml:space="preserve"> </w:t>
      </w:r>
      <w:r w:rsidR="00846BBC">
        <w:t xml:space="preserve">will jump to a </w:t>
      </w:r>
      <w:r w:rsidRPr="00B65B01">
        <w:t xml:space="preserve">search </w:t>
      </w:r>
      <w:r w:rsidR="00846BBC">
        <w:t>box that you can type in</w:t>
      </w:r>
      <w:r w:rsidRPr="00B65B01">
        <w:t>.</w:t>
      </w:r>
    </w:p>
    <w:p w14:paraId="2A34C38E" w14:textId="0D772ED7" w:rsidR="0052050D" w:rsidRPr="00B65B01" w:rsidRDefault="0052050D" w:rsidP="00120589">
      <w:pPr>
        <w:numPr>
          <w:ilvl w:val="0"/>
          <w:numId w:val="17"/>
        </w:numPr>
        <w:spacing w:after="0"/>
      </w:pPr>
      <w:r w:rsidRPr="00B65B01">
        <w:rPr>
          <w:b/>
        </w:rPr>
        <w:t xml:space="preserve">Alt </w:t>
      </w:r>
      <w:r w:rsidRPr="00846BBC">
        <w:t>+</w:t>
      </w:r>
      <w:r w:rsidRPr="00B65B01">
        <w:rPr>
          <w:b/>
        </w:rPr>
        <w:t xml:space="preserve"> Enter</w:t>
      </w:r>
      <w:r w:rsidRPr="00B65B01">
        <w:t xml:space="preserve"> </w:t>
      </w:r>
      <w:r w:rsidR="00846BBC">
        <w:t>will</w:t>
      </w:r>
      <w:r w:rsidRPr="00B65B01">
        <w:t xml:space="preserve"> display the properties</w:t>
      </w:r>
      <w:r w:rsidR="00846BBC">
        <w:t xml:space="preserve"> for the selected file or folder</w:t>
      </w:r>
      <w:r w:rsidRPr="00B65B01">
        <w:t>.</w:t>
      </w:r>
    </w:p>
    <w:p w14:paraId="453EDE93" w14:textId="0218A1BC" w:rsidR="0052050D" w:rsidRPr="00B65B01" w:rsidRDefault="0052050D" w:rsidP="00120589">
      <w:pPr>
        <w:numPr>
          <w:ilvl w:val="0"/>
          <w:numId w:val="17"/>
        </w:numPr>
        <w:spacing w:after="0"/>
      </w:pPr>
      <w:r w:rsidRPr="00B65B01">
        <w:rPr>
          <w:b/>
        </w:rPr>
        <w:t>Enter</w:t>
      </w:r>
      <w:r w:rsidRPr="00B65B01">
        <w:t xml:space="preserve"> </w:t>
      </w:r>
      <w:r w:rsidR="00846BBC">
        <w:t>will</w:t>
      </w:r>
      <w:r w:rsidRPr="00B65B01">
        <w:t xml:space="preserve"> open the </w:t>
      </w:r>
      <w:r w:rsidR="00846BBC">
        <w:t xml:space="preserve">selected file or </w:t>
      </w:r>
      <w:r w:rsidRPr="00B65B01">
        <w:t>folder.</w:t>
      </w:r>
    </w:p>
    <w:p w14:paraId="17ED8BE4" w14:textId="2DB81A6A" w:rsidR="0052050D" w:rsidRPr="00B65B01" w:rsidRDefault="0052050D" w:rsidP="00120589">
      <w:pPr>
        <w:numPr>
          <w:ilvl w:val="0"/>
          <w:numId w:val="17"/>
        </w:numPr>
        <w:spacing w:after="0"/>
      </w:pPr>
      <w:r w:rsidRPr="00B65B01">
        <w:rPr>
          <w:b/>
        </w:rPr>
        <w:t xml:space="preserve">Ctrl </w:t>
      </w:r>
      <w:r w:rsidRPr="00731FF6">
        <w:t>+</w:t>
      </w:r>
      <w:r w:rsidRPr="00B65B01">
        <w:rPr>
          <w:b/>
        </w:rPr>
        <w:t xml:space="preserve"> C</w:t>
      </w:r>
      <w:r w:rsidRPr="00B65B01">
        <w:t xml:space="preserve"> </w:t>
      </w:r>
      <w:r w:rsidR="00846BBC">
        <w:t>will</w:t>
      </w:r>
      <w:r w:rsidRPr="00B65B01">
        <w:t xml:space="preserve"> copy the file or folder.</w:t>
      </w:r>
    </w:p>
    <w:p w14:paraId="0F1C5F2E" w14:textId="4AC68352" w:rsidR="0052050D" w:rsidRPr="00B65B01" w:rsidRDefault="0052050D" w:rsidP="00120589">
      <w:pPr>
        <w:numPr>
          <w:ilvl w:val="0"/>
          <w:numId w:val="17"/>
        </w:numPr>
        <w:spacing w:after="0"/>
      </w:pPr>
      <w:r w:rsidRPr="00B65B01">
        <w:rPr>
          <w:b/>
        </w:rPr>
        <w:t xml:space="preserve">Ctrl </w:t>
      </w:r>
      <w:r w:rsidRPr="00731FF6">
        <w:t>+</w:t>
      </w:r>
      <w:r w:rsidRPr="00B65B01">
        <w:rPr>
          <w:b/>
        </w:rPr>
        <w:t xml:space="preserve"> X</w:t>
      </w:r>
      <w:r w:rsidRPr="00B65B01">
        <w:t xml:space="preserve"> to cut the file or folder.</w:t>
      </w:r>
    </w:p>
    <w:p w14:paraId="4E7C27C6" w14:textId="77777777" w:rsidR="0052050D" w:rsidRPr="00B65B01" w:rsidRDefault="0052050D" w:rsidP="00120589">
      <w:pPr>
        <w:numPr>
          <w:ilvl w:val="0"/>
          <w:numId w:val="17"/>
        </w:numPr>
        <w:spacing w:after="0"/>
      </w:pPr>
      <w:r w:rsidRPr="00B65B01">
        <w:rPr>
          <w:b/>
        </w:rPr>
        <w:t xml:space="preserve">Ctrl </w:t>
      </w:r>
      <w:r w:rsidRPr="00731FF6">
        <w:t>+</w:t>
      </w:r>
      <w:r w:rsidRPr="00B65B01">
        <w:rPr>
          <w:b/>
        </w:rPr>
        <w:t xml:space="preserve"> V</w:t>
      </w:r>
      <w:r w:rsidRPr="00B65B01">
        <w:t xml:space="preserve"> to paste a file or folder. </w:t>
      </w:r>
    </w:p>
    <w:p w14:paraId="46A7AF68" w14:textId="77777777" w:rsidR="00731FF6" w:rsidRDefault="00731FF6" w:rsidP="00120589">
      <w:pPr>
        <w:rPr>
          <w:b/>
          <w:bCs/>
        </w:rPr>
      </w:pPr>
    </w:p>
    <w:p w14:paraId="05A083E7" w14:textId="438A40C1" w:rsidR="006447F0" w:rsidRPr="00120589" w:rsidRDefault="00A25FE2" w:rsidP="00120589">
      <w:pPr>
        <w:pStyle w:val="Heading3"/>
      </w:pPr>
      <w:r w:rsidRPr="00120589">
        <w:t>Common Program Shortcuts</w:t>
      </w:r>
    </w:p>
    <w:p w14:paraId="29E30EDF" w14:textId="6E9C035B" w:rsidR="00A25FE2" w:rsidRPr="00120589" w:rsidRDefault="00A25FE2" w:rsidP="00120589">
      <w:pPr>
        <w:pStyle w:val="ListParagraph"/>
        <w:numPr>
          <w:ilvl w:val="0"/>
          <w:numId w:val="26"/>
        </w:numPr>
        <w:rPr>
          <w:b/>
          <w:bCs/>
        </w:rPr>
      </w:pPr>
      <w:r w:rsidRPr="00120589">
        <w:rPr>
          <w:b/>
          <w:bCs/>
        </w:rPr>
        <w:t>Ctrl</w:t>
      </w:r>
      <w:r w:rsidRPr="00120589">
        <w:rPr>
          <w:bCs/>
        </w:rPr>
        <w:t xml:space="preserve"> + </w:t>
      </w:r>
      <w:r w:rsidRPr="00120589">
        <w:rPr>
          <w:b/>
          <w:bCs/>
        </w:rPr>
        <w:t>S</w:t>
      </w:r>
      <w:r w:rsidR="00120589" w:rsidRPr="00120589">
        <w:rPr>
          <w:b/>
          <w:bCs/>
        </w:rPr>
        <w:t xml:space="preserve"> </w:t>
      </w:r>
      <w:r w:rsidR="00120589" w:rsidRPr="00120589">
        <w:rPr>
          <w:bCs/>
        </w:rPr>
        <w:t>will save the document or file you are working on</w:t>
      </w:r>
    </w:p>
    <w:p w14:paraId="1F5F465F" w14:textId="3EC33798" w:rsidR="00A25FE2" w:rsidRPr="00120589" w:rsidRDefault="00A25FE2" w:rsidP="00120589">
      <w:pPr>
        <w:pStyle w:val="ListParagraph"/>
        <w:numPr>
          <w:ilvl w:val="0"/>
          <w:numId w:val="26"/>
        </w:numPr>
        <w:rPr>
          <w:b/>
          <w:bCs/>
        </w:rPr>
      </w:pPr>
      <w:r w:rsidRPr="00120589">
        <w:rPr>
          <w:b/>
          <w:bCs/>
        </w:rPr>
        <w:t xml:space="preserve">Ctrl </w:t>
      </w:r>
      <w:r w:rsidRPr="00120589">
        <w:t xml:space="preserve">+ </w:t>
      </w:r>
      <w:r w:rsidRPr="00120589">
        <w:rPr>
          <w:b/>
        </w:rPr>
        <w:t>P</w:t>
      </w:r>
      <w:r w:rsidR="00120589" w:rsidRPr="00120589">
        <w:rPr>
          <w:b/>
        </w:rPr>
        <w:t xml:space="preserve"> </w:t>
      </w:r>
      <w:r w:rsidR="00120589" w:rsidRPr="00120589">
        <w:t>will print the document or file you are working on</w:t>
      </w:r>
    </w:p>
    <w:p w14:paraId="5EF5471C" w14:textId="1F35F225" w:rsidR="00A25FE2" w:rsidRPr="00120589" w:rsidRDefault="00A25FE2" w:rsidP="00120589">
      <w:pPr>
        <w:pStyle w:val="ListParagraph"/>
        <w:numPr>
          <w:ilvl w:val="0"/>
          <w:numId w:val="26"/>
        </w:numPr>
        <w:rPr>
          <w:bCs/>
        </w:rPr>
      </w:pPr>
      <w:r w:rsidRPr="00120589">
        <w:rPr>
          <w:b/>
          <w:bCs/>
        </w:rPr>
        <w:t xml:space="preserve">Ctrl </w:t>
      </w:r>
      <w:r w:rsidRPr="00120589">
        <w:rPr>
          <w:bCs/>
        </w:rPr>
        <w:t xml:space="preserve">+ </w:t>
      </w:r>
      <w:r w:rsidRPr="00120589">
        <w:rPr>
          <w:b/>
          <w:bCs/>
        </w:rPr>
        <w:t>N</w:t>
      </w:r>
      <w:r w:rsidR="00120589" w:rsidRPr="00120589">
        <w:rPr>
          <w:b/>
          <w:bCs/>
        </w:rPr>
        <w:t xml:space="preserve"> </w:t>
      </w:r>
      <w:r w:rsidR="00120589" w:rsidRPr="00120589">
        <w:rPr>
          <w:bCs/>
        </w:rPr>
        <w:t>will open a new document or file in the program you are working in</w:t>
      </w:r>
    </w:p>
    <w:p w14:paraId="56D128B8" w14:textId="77777777" w:rsidR="00120589" w:rsidRDefault="00120589">
      <w:pPr>
        <w:spacing w:line="259" w:lineRule="auto"/>
        <w:jc w:val="left"/>
        <w:rPr>
          <w:rFonts w:eastAsiaTheme="majorEastAsia" w:cstheme="majorBidi"/>
          <w:color w:val="005C6E"/>
          <w:sz w:val="28"/>
          <w:szCs w:val="26"/>
        </w:rPr>
      </w:pPr>
      <w:r>
        <w:br w:type="page"/>
      </w:r>
    </w:p>
    <w:p w14:paraId="00FA0B2F" w14:textId="6D1B9933" w:rsidR="0052050D" w:rsidRPr="00B65B01" w:rsidRDefault="0052050D" w:rsidP="00120589">
      <w:pPr>
        <w:pStyle w:val="Heading2"/>
      </w:pPr>
      <w:r w:rsidRPr="00B65B01">
        <w:lastRenderedPageBreak/>
        <w:t>Manipulate Text Using the Keyboard</w:t>
      </w:r>
    </w:p>
    <w:p w14:paraId="138BBBE8" w14:textId="77777777" w:rsidR="0052050D" w:rsidRPr="00B65B01" w:rsidRDefault="0052050D" w:rsidP="00120589">
      <w:pPr>
        <w:pStyle w:val="Heading3"/>
      </w:pPr>
      <w:r w:rsidRPr="00B65B01">
        <w:t>Moving the Cursor</w:t>
      </w:r>
    </w:p>
    <w:p w14:paraId="72B45EBD" w14:textId="77777777" w:rsidR="0052050D" w:rsidRPr="00B65B01" w:rsidRDefault="0052050D" w:rsidP="00120589">
      <w:pPr>
        <w:numPr>
          <w:ilvl w:val="0"/>
          <w:numId w:val="19"/>
        </w:numPr>
        <w:spacing w:after="0"/>
      </w:pPr>
      <w:r w:rsidRPr="00B65B01">
        <w:t xml:space="preserve">Use the </w:t>
      </w:r>
      <w:r w:rsidRPr="00B65B01">
        <w:rPr>
          <w:b/>
        </w:rPr>
        <w:t>arrow keys</w:t>
      </w:r>
      <w:r w:rsidRPr="00B65B01">
        <w:t xml:space="preserve"> to move the cursor up, down, left or right, one character at a time. </w:t>
      </w:r>
    </w:p>
    <w:p w14:paraId="0CA36B7E" w14:textId="77777777" w:rsidR="0052050D" w:rsidRPr="00B65B01" w:rsidRDefault="0052050D" w:rsidP="00120589">
      <w:pPr>
        <w:numPr>
          <w:ilvl w:val="0"/>
          <w:numId w:val="19"/>
        </w:numPr>
        <w:spacing w:after="0"/>
      </w:pPr>
      <w:r w:rsidRPr="00B65B01">
        <w:t xml:space="preserve">Use </w:t>
      </w:r>
      <w:r w:rsidRPr="00B65B01">
        <w:rPr>
          <w:b/>
        </w:rPr>
        <w:t xml:space="preserve">Ctrl </w:t>
      </w:r>
      <w:r w:rsidRPr="00731FF6">
        <w:t>+</w:t>
      </w:r>
      <w:r w:rsidRPr="00B65B01">
        <w:rPr>
          <w:b/>
        </w:rPr>
        <w:t xml:space="preserve"> left </w:t>
      </w:r>
      <w:r w:rsidRPr="00BD07C8">
        <w:t>or</w:t>
      </w:r>
      <w:r w:rsidRPr="00B65B01">
        <w:rPr>
          <w:b/>
        </w:rPr>
        <w:t xml:space="preserve"> right arrow</w:t>
      </w:r>
      <w:r w:rsidRPr="00B65B01">
        <w:t xml:space="preserve"> </w:t>
      </w:r>
      <w:r w:rsidRPr="00B65B01">
        <w:rPr>
          <w:b/>
        </w:rPr>
        <w:t>keys</w:t>
      </w:r>
      <w:r w:rsidRPr="00B65B01">
        <w:t xml:space="preserve"> to move one word at a time.</w:t>
      </w:r>
    </w:p>
    <w:p w14:paraId="745F6F27" w14:textId="77777777" w:rsidR="0052050D" w:rsidRPr="00B65B01" w:rsidRDefault="0052050D" w:rsidP="00120589">
      <w:pPr>
        <w:numPr>
          <w:ilvl w:val="0"/>
          <w:numId w:val="19"/>
        </w:numPr>
        <w:spacing w:after="0"/>
      </w:pPr>
      <w:r w:rsidRPr="00B65B01">
        <w:t xml:space="preserve">Use </w:t>
      </w:r>
      <w:r w:rsidRPr="00B65B01">
        <w:rPr>
          <w:b/>
        </w:rPr>
        <w:t xml:space="preserve">Ctrl </w:t>
      </w:r>
      <w:r w:rsidRPr="00731FF6">
        <w:t>+</w:t>
      </w:r>
      <w:r w:rsidRPr="00B65B01">
        <w:rPr>
          <w:b/>
        </w:rPr>
        <w:t xml:space="preserve"> up </w:t>
      </w:r>
      <w:r w:rsidRPr="00B65B01">
        <w:t>or</w:t>
      </w:r>
      <w:r w:rsidRPr="00B65B01">
        <w:rPr>
          <w:b/>
        </w:rPr>
        <w:t xml:space="preserve"> down arrow keys </w:t>
      </w:r>
      <w:r w:rsidRPr="00B65B01">
        <w:t>to move up or down a paragraph at a time.</w:t>
      </w:r>
    </w:p>
    <w:p w14:paraId="0C3815B8" w14:textId="77777777" w:rsidR="0052050D" w:rsidRPr="00B65B01" w:rsidRDefault="0052050D" w:rsidP="00120589">
      <w:pPr>
        <w:numPr>
          <w:ilvl w:val="0"/>
          <w:numId w:val="19"/>
        </w:numPr>
        <w:spacing w:after="0"/>
      </w:pPr>
      <w:r w:rsidRPr="00B65B01">
        <w:rPr>
          <w:b/>
        </w:rPr>
        <w:t xml:space="preserve">Ctrl </w:t>
      </w:r>
      <w:r w:rsidRPr="00731FF6">
        <w:t>+</w:t>
      </w:r>
      <w:r w:rsidRPr="00B65B01">
        <w:rPr>
          <w:b/>
        </w:rPr>
        <w:t xml:space="preserve"> home</w:t>
      </w:r>
      <w:r w:rsidRPr="00B65B01">
        <w:t xml:space="preserve"> will move you to the beginning of a document and </w:t>
      </w:r>
      <w:r w:rsidRPr="00B65B01">
        <w:rPr>
          <w:b/>
        </w:rPr>
        <w:t xml:space="preserve">Ctrl </w:t>
      </w:r>
      <w:r w:rsidRPr="00731FF6">
        <w:t>+</w:t>
      </w:r>
      <w:r w:rsidRPr="00B65B01">
        <w:rPr>
          <w:b/>
        </w:rPr>
        <w:t xml:space="preserve"> end</w:t>
      </w:r>
      <w:r w:rsidRPr="00B65B01">
        <w:t xml:space="preserve"> will take you to the end of a document.</w:t>
      </w:r>
    </w:p>
    <w:p w14:paraId="5EA5F2B5" w14:textId="50DF66E4" w:rsidR="0052050D" w:rsidRPr="00B65B01" w:rsidRDefault="0052050D" w:rsidP="00120589">
      <w:pPr>
        <w:numPr>
          <w:ilvl w:val="0"/>
          <w:numId w:val="19"/>
        </w:numPr>
        <w:spacing w:after="0"/>
      </w:pPr>
      <w:r w:rsidRPr="00B65B01">
        <w:rPr>
          <w:b/>
        </w:rPr>
        <w:t xml:space="preserve">Ctrl </w:t>
      </w:r>
      <w:r w:rsidRPr="00BD07C8">
        <w:t>+</w:t>
      </w:r>
      <w:r w:rsidRPr="00B65B01">
        <w:rPr>
          <w:b/>
        </w:rPr>
        <w:t xml:space="preserve"> </w:t>
      </w:r>
      <w:proofErr w:type="spellStart"/>
      <w:r w:rsidRPr="00B65B01">
        <w:rPr>
          <w:b/>
        </w:rPr>
        <w:t>pageup</w:t>
      </w:r>
      <w:proofErr w:type="spellEnd"/>
      <w:r w:rsidRPr="00B65B01">
        <w:t xml:space="preserve"> </w:t>
      </w:r>
      <w:r w:rsidR="00120589">
        <w:t>(</w:t>
      </w:r>
      <w:proofErr w:type="spellStart"/>
      <w:r w:rsidR="00120589" w:rsidRPr="00120589">
        <w:rPr>
          <w:b/>
        </w:rPr>
        <w:t>PgUp</w:t>
      </w:r>
      <w:proofErr w:type="spellEnd"/>
      <w:r w:rsidR="00120589">
        <w:t xml:space="preserve">) </w:t>
      </w:r>
      <w:r w:rsidRPr="00B65B01">
        <w:t xml:space="preserve">and </w:t>
      </w:r>
      <w:r w:rsidR="00BD07C8">
        <w:rPr>
          <w:b/>
        </w:rPr>
        <w:t>C</w:t>
      </w:r>
      <w:r w:rsidRPr="00B65B01">
        <w:rPr>
          <w:b/>
        </w:rPr>
        <w:t xml:space="preserve">trl </w:t>
      </w:r>
      <w:r w:rsidRPr="00BD07C8">
        <w:t>+</w:t>
      </w:r>
      <w:r w:rsidRPr="00B65B01">
        <w:rPr>
          <w:b/>
        </w:rPr>
        <w:t xml:space="preserve"> </w:t>
      </w:r>
      <w:proofErr w:type="spellStart"/>
      <w:r w:rsidRPr="00B65B01">
        <w:rPr>
          <w:b/>
        </w:rPr>
        <w:t>pagedown</w:t>
      </w:r>
      <w:proofErr w:type="spellEnd"/>
      <w:r w:rsidR="00120589">
        <w:rPr>
          <w:b/>
        </w:rPr>
        <w:t xml:space="preserve"> </w:t>
      </w:r>
      <w:r w:rsidR="00120589" w:rsidRPr="00120589">
        <w:t>(</w:t>
      </w:r>
      <w:proofErr w:type="spellStart"/>
      <w:r w:rsidR="00120589">
        <w:rPr>
          <w:b/>
        </w:rPr>
        <w:t>PgDn</w:t>
      </w:r>
      <w:proofErr w:type="spellEnd"/>
      <w:r w:rsidR="00120589" w:rsidRPr="00120589">
        <w:t>)</w:t>
      </w:r>
      <w:r w:rsidRPr="00B65B01">
        <w:t xml:space="preserve"> will move you up or down a page a time, respectively.</w:t>
      </w:r>
    </w:p>
    <w:p w14:paraId="1F5CF2CE" w14:textId="77777777" w:rsidR="0052050D" w:rsidRPr="00B65B01" w:rsidRDefault="0052050D" w:rsidP="00120589"/>
    <w:p w14:paraId="4BDB95A3" w14:textId="014DFFEB" w:rsidR="0052050D" w:rsidRPr="00B65B01" w:rsidRDefault="0052050D" w:rsidP="00120589">
      <w:pPr>
        <w:pStyle w:val="Heading3"/>
      </w:pPr>
      <w:r w:rsidRPr="00B65B01">
        <w:t>Selecting Text</w:t>
      </w:r>
    </w:p>
    <w:p w14:paraId="42086F06" w14:textId="77777777" w:rsidR="0052050D" w:rsidRPr="00B65B01" w:rsidRDefault="0052050D" w:rsidP="00120589">
      <w:pPr>
        <w:numPr>
          <w:ilvl w:val="0"/>
          <w:numId w:val="20"/>
        </w:numPr>
        <w:spacing w:after="0"/>
      </w:pPr>
      <w:r w:rsidRPr="00B65B01">
        <w:t xml:space="preserve">Hold down </w:t>
      </w:r>
      <w:r w:rsidRPr="00B65B01">
        <w:rPr>
          <w:b/>
        </w:rPr>
        <w:t xml:space="preserve">Shift </w:t>
      </w:r>
      <w:r w:rsidRPr="00B65B01">
        <w:t xml:space="preserve">and use </w:t>
      </w:r>
      <w:r w:rsidRPr="00B65B01">
        <w:rPr>
          <w:b/>
        </w:rPr>
        <w:t xml:space="preserve">left </w:t>
      </w:r>
      <w:r w:rsidRPr="00B65B01">
        <w:t>or</w:t>
      </w:r>
      <w:r w:rsidRPr="00B65B01">
        <w:rPr>
          <w:b/>
        </w:rPr>
        <w:t xml:space="preserve"> right arrow keys</w:t>
      </w:r>
      <w:r w:rsidRPr="00B65B01">
        <w:t xml:space="preserve"> to select one letter at a time.</w:t>
      </w:r>
    </w:p>
    <w:p w14:paraId="589806BB" w14:textId="77777777" w:rsidR="0052050D" w:rsidRPr="00B65B01" w:rsidRDefault="0052050D" w:rsidP="00120589">
      <w:pPr>
        <w:numPr>
          <w:ilvl w:val="0"/>
          <w:numId w:val="20"/>
        </w:numPr>
        <w:spacing w:after="0"/>
      </w:pPr>
      <w:r w:rsidRPr="00B65B01">
        <w:t xml:space="preserve">Use </w:t>
      </w:r>
      <w:r w:rsidRPr="00B65B01">
        <w:rPr>
          <w:b/>
        </w:rPr>
        <w:t>Shift</w:t>
      </w:r>
      <w:r w:rsidRPr="00B65B01">
        <w:t xml:space="preserve"> and the </w:t>
      </w:r>
      <w:r w:rsidRPr="00B65B01">
        <w:rPr>
          <w:b/>
        </w:rPr>
        <w:t xml:space="preserve">up </w:t>
      </w:r>
      <w:r w:rsidRPr="00BD07C8">
        <w:t>and</w:t>
      </w:r>
      <w:r w:rsidRPr="00B65B01">
        <w:rPr>
          <w:b/>
        </w:rPr>
        <w:t xml:space="preserve"> down arrow keys</w:t>
      </w:r>
      <w:r w:rsidRPr="00B65B01">
        <w:t xml:space="preserve"> to select one line at a time. </w:t>
      </w:r>
    </w:p>
    <w:p w14:paraId="5B470DB2" w14:textId="77777777" w:rsidR="0052050D" w:rsidRPr="00B65B01" w:rsidRDefault="0052050D" w:rsidP="00120589">
      <w:pPr>
        <w:numPr>
          <w:ilvl w:val="0"/>
          <w:numId w:val="20"/>
        </w:numPr>
        <w:spacing w:after="0"/>
      </w:pPr>
      <w:r w:rsidRPr="00B65B01">
        <w:t xml:space="preserve">Use </w:t>
      </w:r>
      <w:r w:rsidRPr="00B65B01">
        <w:rPr>
          <w:b/>
        </w:rPr>
        <w:t xml:space="preserve">Ctrl </w:t>
      </w:r>
      <w:r w:rsidRPr="00BD07C8">
        <w:t>+</w:t>
      </w:r>
      <w:r w:rsidRPr="00B65B01">
        <w:rPr>
          <w:b/>
        </w:rPr>
        <w:t xml:space="preserve"> Shift </w:t>
      </w:r>
      <w:r w:rsidRPr="00BD07C8">
        <w:t>+</w:t>
      </w:r>
      <w:r w:rsidRPr="00B65B01">
        <w:rPr>
          <w:b/>
        </w:rPr>
        <w:t xml:space="preserve"> left </w:t>
      </w:r>
      <w:r w:rsidRPr="00B65B01">
        <w:t>or</w:t>
      </w:r>
      <w:r w:rsidRPr="00B65B01">
        <w:rPr>
          <w:b/>
        </w:rPr>
        <w:t xml:space="preserve"> right arrow keys </w:t>
      </w:r>
      <w:r w:rsidRPr="00B65B01">
        <w:t>to select whole words a time.</w:t>
      </w:r>
    </w:p>
    <w:p w14:paraId="4FE556BB" w14:textId="77777777" w:rsidR="0052050D" w:rsidRPr="00B65B01" w:rsidRDefault="0052050D" w:rsidP="00120589">
      <w:pPr>
        <w:numPr>
          <w:ilvl w:val="0"/>
          <w:numId w:val="20"/>
        </w:numPr>
        <w:spacing w:after="0"/>
      </w:pPr>
      <w:r w:rsidRPr="00B65B01">
        <w:rPr>
          <w:b/>
        </w:rPr>
        <w:t xml:space="preserve">Shift </w:t>
      </w:r>
      <w:r w:rsidRPr="00BD07C8">
        <w:t>+</w:t>
      </w:r>
      <w:r w:rsidRPr="00B65B01">
        <w:rPr>
          <w:b/>
        </w:rPr>
        <w:t xml:space="preserve"> Ctrl </w:t>
      </w:r>
      <w:r w:rsidRPr="00BD07C8">
        <w:t>+</w:t>
      </w:r>
      <w:r w:rsidRPr="00B65B01">
        <w:t xml:space="preserve"> </w:t>
      </w:r>
      <w:r w:rsidRPr="00B65B01">
        <w:rPr>
          <w:b/>
        </w:rPr>
        <w:t xml:space="preserve">up </w:t>
      </w:r>
      <w:r w:rsidRPr="00B65B01">
        <w:t>or</w:t>
      </w:r>
      <w:r w:rsidRPr="00B65B01">
        <w:rPr>
          <w:b/>
        </w:rPr>
        <w:t xml:space="preserve"> down arrow keys</w:t>
      </w:r>
      <w:r w:rsidRPr="00B65B01">
        <w:t xml:space="preserve"> to select a paragraph at a time.</w:t>
      </w:r>
    </w:p>
    <w:p w14:paraId="2C3D2172" w14:textId="5344CE18" w:rsidR="0052050D" w:rsidRPr="00B65B01" w:rsidRDefault="0052050D" w:rsidP="00120589">
      <w:pPr>
        <w:numPr>
          <w:ilvl w:val="0"/>
          <w:numId w:val="20"/>
        </w:numPr>
        <w:spacing w:after="0"/>
      </w:pPr>
      <w:r w:rsidRPr="00B65B01">
        <w:rPr>
          <w:b/>
        </w:rPr>
        <w:t xml:space="preserve">Ctrl </w:t>
      </w:r>
      <w:r w:rsidRPr="00BD07C8">
        <w:t>+</w:t>
      </w:r>
      <w:r w:rsidRPr="00B65B01">
        <w:rPr>
          <w:b/>
        </w:rPr>
        <w:t xml:space="preserve"> A</w:t>
      </w:r>
      <w:r w:rsidRPr="00B65B01">
        <w:t xml:space="preserve"> </w:t>
      </w:r>
      <w:r w:rsidR="00BD07C8">
        <w:t>will</w:t>
      </w:r>
      <w:r w:rsidRPr="00B65B01">
        <w:t xml:space="preserve"> select </w:t>
      </w:r>
      <w:r w:rsidR="00BD07C8" w:rsidRPr="00BD07C8">
        <w:rPr>
          <w:u w:val="single"/>
        </w:rPr>
        <w:t>A</w:t>
      </w:r>
      <w:r w:rsidR="00BD07C8">
        <w:t>ll</w:t>
      </w:r>
      <w:r w:rsidRPr="00B65B01">
        <w:t xml:space="preserve"> </w:t>
      </w:r>
      <w:r w:rsidR="00BD07C8">
        <w:t>the text in the</w:t>
      </w:r>
      <w:r w:rsidRPr="00B65B01">
        <w:t xml:space="preserve"> document. </w:t>
      </w:r>
    </w:p>
    <w:p w14:paraId="4038E044" w14:textId="77777777" w:rsidR="0052050D" w:rsidRPr="00B65B01" w:rsidRDefault="0052050D" w:rsidP="00120589"/>
    <w:p w14:paraId="61005FFA" w14:textId="3DB105B2" w:rsidR="0052050D" w:rsidRDefault="0052050D" w:rsidP="00120589">
      <w:pPr>
        <w:pStyle w:val="Heading3"/>
      </w:pPr>
      <w:r w:rsidRPr="00B65B01">
        <w:t>Cutting, Pasting &amp; Copying</w:t>
      </w:r>
    </w:p>
    <w:p w14:paraId="4B344692" w14:textId="67C76B9F" w:rsidR="00BD07C8" w:rsidRPr="00BD07C8" w:rsidRDefault="00BD07C8" w:rsidP="00120589">
      <w:pPr>
        <w:rPr>
          <w:bCs/>
          <w:iCs/>
        </w:rPr>
      </w:pPr>
      <w:r>
        <w:rPr>
          <w:bCs/>
          <w:iCs/>
        </w:rPr>
        <w:t>When cutting, copying and pasting, the information is stored in the memory on your computer in something called the ‘clipboard’. This makes whatever you are copying available to other programs, so you can, for example, ‘copy’ something from a webpage and ‘paste’ it into an email or document.</w:t>
      </w:r>
    </w:p>
    <w:p w14:paraId="666EDA67" w14:textId="5B49EA5E" w:rsidR="0052050D" w:rsidRPr="00B65B01" w:rsidRDefault="0052050D" w:rsidP="00120589">
      <w:pPr>
        <w:numPr>
          <w:ilvl w:val="0"/>
          <w:numId w:val="21"/>
        </w:numPr>
        <w:spacing w:after="0"/>
      </w:pPr>
      <w:r w:rsidRPr="00B65B01">
        <w:rPr>
          <w:b/>
        </w:rPr>
        <w:t xml:space="preserve">Ctrl </w:t>
      </w:r>
      <w:r w:rsidRPr="00BD07C8">
        <w:t>+</w:t>
      </w:r>
      <w:r w:rsidRPr="00B65B01">
        <w:rPr>
          <w:b/>
        </w:rPr>
        <w:t xml:space="preserve"> C</w:t>
      </w:r>
      <w:r w:rsidRPr="00B65B01">
        <w:t xml:space="preserve"> will copy a selection to the clipboard</w:t>
      </w:r>
      <w:r w:rsidR="00BD07C8">
        <w:t xml:space="preserve"> </w:t>
      </w:r>
    </w:p>
    <w:p w14:paraId="45BD806D" w14:textId="77777777" w:rsidR="0052050D" w:rsidRPr="00B65B01" w:rsidRDefault="0052050D" w:rsidP="00120589">
      <w:pPr>
        <w:numPr>
          <w:ilvl w:val="0"/>
          <w:numId w:val="21"/>
        </w:numPr>
        <w:spacing w:after="0"/>
      </w:pPr>
      <w:r w:rsidRPr="00B65B01">
        <w:rPr>
          <w:b/>
        </w:rPr>
        <w:t xml:space="preserve">Ctrl </w:t>
      </w:r>
      <w:r w:rsidRPr="00BD07C8">
        <w:t>+</w:t>
      </w:r>
      <w:r w:rsidRPr="00B65B01">
        <w:rPr>
          <w:b/>
        </w:rPr>
        <w:t xml:space="preserve"> X</w:t>
      </w:r>
      <w:r w:rsidRPr="00B65B01">
        <w:t xml:space="preserve"> will cut a selection to the clipboard.</w:t>
      </w:r>
    </w:p>
    <w:p w14:paraId="11F4BBBA" w14:textId="77777777" w:rsidR="0052050D" w:rsidRPr="00B65B01" w:rsidRDefault="0052050D" w:rsidP="00120589">
      <w:pPr>
        <w:numPr>
          <w:ilvl w:val="0"/>
          <w:numId w:val="21"/>
        </w:numPr>
        <w:spacing w:after="0"/>
      </w:pPr>
      <w:r w:rsidRPr="00B65B01">
        <w:t xml:space="preserve">Use </w:t>
      </w:r>
      <w:r w:rsidRPr="00B65B01">
        <w:rPr>
          <w:b/>
        </w:rPr>
        <w:t xml:space="preserve">Ctrl </w:t>
      </w:r>
      <w:r w:rsidRPr="00BD07C8">
        <w:t>+</w:t>
      </w:r>
      <w:r w:rsidRPr="00B65B01">
        <w:rPr>
          <w:b/>
        </w:rPr>
        <w:t xml:space="preserve"> V</w:t>
      </w:r>
      <w:r w:rsidRPr="00B65B01">
        <w:t xml:space="preserve"> to paste the clipboard contents back in at the cursor insertion point.</w:t>
      </w:r>
    </w:p>
    <w:p w14:paraId="74D29826" w14:textId="77777777" w:rsidR="0052050D" w:rsidRPr="00B65B01" w:rsidRDefault="0052050D" w:rsidP="00120589"/>
    <w:p w14:paraId="4E23D1E1" w14:textId="77777777" w:rsidR="0052050D" w:rsidRPr="00B65B01" w:rsidRDefault="0052050D" w:rsidP="00120589">
      <w:pPr>
        <w:pStyle w:val="Heading3"/>
      </w:pPr>
      <w:r w:rsidRPr="00B65B01">
        <w:t>Formatting</w:t>
      </w:r>
    </w:p>
    <w:p w14:paraId="20BA7186" w14:textId="6E80CBBE" w:rsidR="0052050D" w:rsidRPr="00B65B01" w:rsidRDefault="00BD07C8" w:rsidP="00120589">
      <w:r>
        <w:t>W</w:t>
      </w:r>
      <w:r w:rsidR="0052050D" w:rsidRPr="00B65B01">
        <w:t xml:space="preserve">ith the text selected: </w:t>
      </w:r>
    </w:p>
    <w:p w14:paraId="2BA1E63E" w14:textId="56BDC017" w:rsidR="0052050D" w:rsidRPr="00B65B01" w:rsidRDefault="0052050D" w:rsidP="00120589">
      <w:pPr>
        <w:numPr>
          <w:ilvl w:val="0"/>
          <w:numId w:val="22"/>
        </w:numPr>
        <w:spacing w:after="0"/>
      </w:pPr>
      <w:r w:rsidRPr="00B65B01">
        <w:t xml:space="preserve">press </w:t>
      </w:r>
      <w:r w:rsidRPr="00B65B01">
        <w:rPr>
          <w:b/>
        </w:rPr>
        <w:t xml:space="preserve">Ctrl </w:t>
      </w:r>
      <w:r w:rsidRPr="00BD07C8">
        <w:t>+</w:t>
      </w:r>
      <w:r w:rsidRPr="00B65B01">
        <w:rPr>
          <w:b/>
        </w:rPr>
        <w:t xml:space="preserve"> B</w:t>
      </w:r>
      <w:r w:rsidRPr="00B65B01">
        <w:t xml:space="preserve"> to </w:t>
      </w:r>
      <w:r w:rsidR="00BD07C8">
        <w:t xml:space="preserve">make text </w:t>
      </w:r>
      <w:r w:rsidR="00BD07C8" w:rsidRPr="00BD07C8">
        <w:rPr>
          <w:b/>
          <w:u w:val="single"/>
        </w:rPr>
        <w:t>B</w:t>
      </w:r>
      <w:r w:rsidRPr="00BD07C8">
        <w:rPr>
          <w:b/>
        </w:rPr>
        <w:t>old.</w:t>
      </w:r>
    </w:p>
    <w:p w14:paraId="7D0A93B7" w14:textId="6F7E6D42" w:rsidR="0052050D" w:rsidRPr="00B65B01" w:rsidRDefault="0052050D" w:rsidP="00120589">
      <w:pPr>
        <w:numPr>
          <w:ilvl w:val="0"/>
          <w:numId w:val="22"/>
        </w:numPr>
        <w:spacing w:after="0"/>
      </w:pPr>
      <w:r w:rsidRPr="00B65B01">
        <w:rPr>
          <w:b/>
        </w:rPr>
        <w:t xml:space="preserve">Ctrl </w:t>
      </w:r>
      <w:r w:rsidRPr="00BD07C8">
        <w:t>+</w:t>
      </w:r>
      <w:r w:rsidRPr="00B65B01">
        <w:rPr>
          <w:b/>
        </w:rPr>
        <w:t xml:space="preserve"> I</w:t>
      </w:r>
      <w:r w:rsidRPr="00B65B01">
        <w:t xml:space="preserve"> to</w:t>
      </w:r>
      <w:r w:rsidR="00BD07C8">
        <w:t xml:space="preserve"> make text</w:t>
      </w:r>
      <w:r w:rsidRPr="00B65B01">
        <w:t xml:space="preserve"> </w:t>
      </w:r>
      <w:r w:rsidR="00BD07C8">
        <w:rPr>
          <w:i/>
          <w:u w:val="single"/>
        </w:rPr>
        <w:t>I</w:t>
      </w:r>
      <w:r w:rsidRPr="00BD07C8">
        <w:rPr>
          <w:i/>
        </w:rPr>
        <w:t>talic</w:t>
      </w:r>
      <w:r w:rsidRPr="00B65B01">
        <w:t>.</w:t>
      </w:r>
    </w:p>
    <w:p w14:paraId="19D1C05B" w14:textId="07531501" w:rsidR="0052050D" w:rsidRPr="00B65B01" w:rsidRDefault="0052050D" w:rsidP="00120589">
      <w:pPr>
        <w:numPr>
          <w:ilvl w:val="0"/>
          <w:numId w:val="22"/>
        </w:numPr>
        <w:spacing w:after="0"/>
      </w:pPr>
      <w:r w:rsidRPr="00B65B01">
        <w:rPr>
          <w:b/>
        </w:rPr>
        <w:t xml:space="preserve">Ctrl </w:t>
      </w:r>
      <w:r w:rsidRPr="00BD07C8">
        <w:t>+</w:t>
      </w:r>
      <w:r w:rsidRPr="00B65B01">
        <w:rPr>
          <w:b/>
        </w:rPr>
        <w:t xml:space="preserve"> U</w:t>
      </w:r>
      <w:r w:rsidRPr="00B65B01">
        <w:t xml:space="preserve"> to </w:t>
      </w:r>
      <w:r w:rsidR="00BD07C8" w:rsidRPr="00BD07C8">
        <w:rPr>
          <w:u w:val="single"/>
        </w:rPr>
        <w:t>U</w:t>
      </w:r>
      <w:r w:rsidRPr="00BD07C8">
        <w:rPr>
          <w:u w:val="single"/>
        </w:rPr>
        <w:t>nderline</w:t>
      </w:r>
      <w:r w:rsidRPr="00B65B01">
        <w:t xml:space="preserve">. </w:t>
      </w:r>
    </w:p>
    <w:p w14:paraId="1ECD13B0" w14:textId="67EB5897" w:rsidR="0052050D" w:rsidRPr="00B65B01" w:rsidRDefault="0052050D" w:rsidP="00120589">
      <w:pPr>
        <w:numPr>
          <w:ilvl w:val="0"/>
          <w:numId w:val="22"/>
        </w:numPr>
        <w:spacing w:after="0"/>
      </w:pPr>
      <w:r w:rsidRPr="00B65B01">
        <w:rPr>
          <w:b/>
        </w:rPr>
        <w:t xml:space="preserve">Ctrl </w:t>
      </w:r>
      <w:r w:rsidRPr="00BD07C8">
        <w:t>+</w:t>
      </w:r>
      <w:r w:rsidR="00BD07C8">
        <w:rPr>
          <w:b/>
        </w:rPr>
        <w:t xml:space="preserve"> </w:t>
      </w:r>
      <w:r w:rsidRPr="00B65B01">
        <w:rPr>
          <w:b/>
        </w:rPr>
        <w:t xml:space="preserve">L </w:t>
      </w:r>
      <w:r w:rsidRPr="00B65B01">
        <w:t>will justify</w:t>
      </w:r>
      <w:r w:rsidR="00BD07C8">
        <w:t xml:space="preserve"> (line up the sentences) to the</w:t>
      </w:r>
      <w:r w:rsidRPr="00B65B01">
        <w:t xml:space="preserve"> left, </w:t>
      </w:r>
      <w:r w:rsidRPr="00B65B01">
        <w:rPr>
          <w:b/>
        </w:rPr>
        <w:t xml:space="preserve">Ctrl </w:t>
      </w:r>
      <w:r w:rsidRPr="00BD07C8">
        <w:t>+</w:t>
      </w:r>
      <w:r w:rsidRPr="00B65B01">
        <w:rPr>
          <w:b/>
        </w:rPr>
        <w:t xml:space="preserve"> R</w:t>
      </w:r>
      <w:r w:rsidRPr="00B65B01">
        <w:t xml:space="preserve"> will justify right and </w:t>
      </w:r>
      <w:r w:rsidRPr="00B65B01">
        <w:rPr>
          <w:b/>
        </w:rPr>
        <w:t xml:space="preserve">Ctrl </w:t>
      </w:r>
      <w:r w:rsidRPr="00BD07C8">
        <w:t>+</w:t>
      </w:r>
      <w:r w:rsidRPr="00B65B01">
        <w:rPr>
          <w:b/>
        </w:rPr>
        <w:t xml:space="preserve"> E</w:t>
      </w:r>
      <w:r w:rsidRPr="00B65B01">
        <w:t xml:space="preserve"> will centre the selection\paragraph.</w:t>
      </w:r>
    </w:p>
    <w:p w14:paraId="3C791C5B" w14:textId="56B620A5" w:rsidR="0052050D" w:rsidRDefault="0052050D" w:rsidP="00120589">
      <w:pPr>
        <w:numPr>
          <w:ilvl w:val="0"/>
          <w:numId w:val="22"/>
        </w:numPr>
        <w:spacing w:after="0"/>
      </w:pPr>
      <w:r w:rsidRPr="00B65B01">
        <w:rPr>
          <w:b/>
        </w:rPr>
        <w:t xml:space="preserve">Ctrl </w:t>
      </w:r>
      <w:r w:rsidRPr="007F3E4B">
        <w:t>+</w:t>
      </w:r>
      <w:r w:rsidRPr="00B65B01">
        <w:rPr>
          <w:b/>
        </w:rPr>
        <w:t xml:space="preserve"> [</w:t>
      </w:r>
      <w:r w:rsidRPr="00B65B01">
        <w:t xml:space="preserve"> will reduce text size and </w:t>
      </w:r>
      <w:r w:rsidRPr="00B65B01">
        <w:rPr>
          <w:b/>
        </w:rPr>
        <w:t xml:space="preserve">Ctrl </w:t>
      </w:r>
      <w:proofErr w:type="gramStart"/>
      <w:r w:rsidRPr="007F3E4B">
        <w:t>+</w:t>
      </w:r>
      <w:r w:rsidR="007F3E4B">
        <w:rPr>
          <w:b/>
        </w:rPr>
        <w:t xml:space="preserve"> </w:t>
      </w:r>
      <w:r w:rsidRPr="00B65B01">
        <w:rPr>
          <w:b/>
        </w:rPr>
        <w:t>]</w:t>
      </w:r>
      <w:proofErr w:type="gramEnd"/>
      <w:r w:rsidRPr="00B65B01">
        <w:t xml:space="preserve"> will increase text size. </w:t>
      </w:r>
    </w:p>
    <w:p w14:paraId="240F3595" w14:textId="76874E39" w:rsidR="00002766" w:rsidRDefault="00002766" w:rsidP="00120589">
      <w:pPr>
        <w:spacing w:after="0"/>
      </w:pPr>
    </w:p>
    <w:p w14:paraId="112C8913" w14:textId="77777777" w:rsidR="006447F0" w:rsidRDefault="006447F0" w:rsidP="00120589">
      <w:pPr>
        <w:spacing w:line="259" w:lineRule="auto"/>
        <w:rPr>
          <w:rFonts w:eastAsiaTheme="majorEastAsia" w:cstheme="majorBidi"/>
          <w:color w:val="005C6E"/>
          <w:sz w:val="28"/>
          <w:szCs w:val="26"/>
        </w:rPr>
      </w:pPr>
      <w:r>
        <w:br w:type="page"/>
      </w:r>
    </w:p>
    <w:p w14:paraId="2B60CC93" w14:textId="2A8A27FB" w:rsidR="0052050D" w:rsidRPr="007F3E4B" w:rsidRDefault="0052050D" w:rsidP="00120589">
      <w:pPr>
        <w:pStyle w:val="Heading2"/>
      </w:pPr>
      <w:bookmarkStart w:id="5" w:name="_Toc8855171"/>
      <w:r w:rsidRPr="00B65B01">
        <w:lastRenderedPageBreak/>
        <w:t>Reference Chart</w:t>
      </w:r>
      <w:bookmarkEnd w:id="5"/>
    </w:p>
    <w:tbl>
      <w:tblPr>
        <w:tblW w:w="930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175"/>
        <w:gridCol w:w="7131"/>
      </w:tblGrid>
      <w:tr w:rsidR="0052050D" w:rsidRPr="00B65B01" w14:paraId="6C4205C1" w14:textId="77777777" w:rsidTr="00DD7F31">
        <w:trPr>
          <w:trHeight w:val="255"/>
        </w:trPr>
        <w:tc>
          <w:tcPr>
            <w:tcW w:w="2175" w:type="dxa"/>
            <w:shd w:val="clear" w:color="auto" w:fill="auto"/>
            <w:noWrap/>
          </w:tcPr>
          <w:p w14:paraId="3B94DB86" w14:textId="77777777" w:rsidR="0052050D" w:rsidRPr="00B65B01" w:rsidRDefault="0052050D" w:rsidP="001124DA">
            <w:pPr>
              <w:pStyle w:val="Heading3"/>
            </w:pPr>
            <w:r w:rsidRPr="00B65B01">
              <w:t>Key</w:t>
            </w:r>
          </w:p>
        </w:tc>
        <w:tc>
          <w:tcPr>
            <w:tcW w:w="7131" w:type="dxa"/>
            <w:shd w:val="clear" w:color="auto" w:fill="auto"/>
            <w:noWrap/>
          </w:tcPr>
          <w:p w14:paraId="58B67F64" w14:textId="77777777" w:rsidR="0052050D" w:rsidRPr="00B65B01" w:rsidRDefault="0052050D" w:rsidP="001124DA">
            <w:pPr>
              <w:pStyle w:val="Heading3"/>
            </w:pPr>
            <w:r w:rsidRPr="00B65B01">
              <w:t>Action</w:t>
            </w:r>
          </w:p>
        </w:tc>
      </w:tr>
      <w:tr w:rsidR="0052050D" w:rsidRPr="00B65B01" w14:paraId="0AAC1340" w14:textId="77777777" w:rsidTr="00DD7F31">
        <w:trPr>
          <w:trHeight w:val="255"/>
        </w:trPr>
        <w:tc>
          <w:tcPr>
            <w:tcW w:w="2175" w:type="dxa"/>
            <w:shd w:val="clear" w:color="auto" w:fill="auto"/>
            <w:noWrap/>
          </w:tcPr>
          <w:p w14:paraId="3BE3A291" w14:textId="77777777" w:rsidR="0052050D" w:rsidRPr="00B65B01" w:rsidRDefault="0052050D" w:rsidP="00120589">
            <w:r w:rsidRPr="00B65B01">
              <w:t>Tab</w:t>
            </w:r>
          </w:p>
        </w:tc>
        <w:tc>
          <w:tcPr>
            <w:tcW w:w="7131" w:type="dxa"/>
            <w:shd w:val="clear" w:color="auto" w:fill="auto"/>
            <w:noWrap/>
          </w:tcPr>
          <w:p w14:paraId="26E06C6B" w14:textId="77777777" w:rsidR="0052050D" w:rsidRPr="00B65B01" w:rsidRDefault="0052050D" w:rsidP="00120589">
            <w:r w:rsidRPr="00B65B01">
              <w:t xml:space="preserve">Cycles through all controls on a dialog box, </w:t>
            </w:r>
          </w:p>
        </w:tc>
      </w:tr>
      <w:tr w:rsidR="0052050D" w:rsidRPr="00B65B01" w14:paraId="62EE1621" w14:textId="77777777" w:rsidTr="00DD7F31">
        <w:trPr>
          <w:trHeight w:val="255"/>
        </w:trPr>
        <w:tc>
          <w:tcPr>
            <w:tcW w:w="2175" w:type="dxa"/>
            <w:shd w:val="clear" w:color="auto" w:fill="auto"/>
            <w:noWrap/>
          </w:tcPr>
          <w:p w14:paraId="066B3194" w14:textId="77777777" w:rsidR="0052050D" w:rsidRPr="00B65B01" w:rsidRDefault="0052050D" w:rsidP="00120589">
            <w:r w:rsidRPr="00B65B01">
              <w:t>Ctrl + tab</w:t>
            </w:r>
          </w:p>
        </w:tc>
        <w:tc>
          <w:tcPr>
            <w:tcW w:w="7131" w:type="dxa"/>
            <w:shd w:val="clear" w:color="auto" w:fill="auto"/>
            <w:noWrap/>
          </w:tcPr>
          <w:p w14:paraId="5959BE80" w14:textId="77777777" w:rsidR="0052050D" w:rsidRPr="00B65B01" w:rsidRDefault="0052050D" w:rsidP="00120589">
            <w:r w:rsidRPr="00B65B01">
              <w:t>Cycles through the different pages on a tabbed dialog box</w:t>
            </w:r>
          </w:p>
        </w:tc>
      </w:tr>
      <w:tr w:rsidR="0052050D" w:rsidRPr="00B65B01" w14:paraId="7CBD1062" w14:textId="77777777" w:rsidTr="00DD7F31">
        <w:trPr>
          <w:trHeight w:val="255"/>
        </w:trPr>
        <w:tc>
          <w:tcPr>
            <w:tcW w:w="2175" w:type="dxa"/>
            <w:shd w:val="clear" w:color="auto" w:fill="auto"/>
            <w:noWrap/>
          </w:tcPr>
          <w:p w14:paraId="62D3E3D3" w14:textId="77777777" w:rsidR="0052050D" w:rsidRPr="00B65B01" w:rsidRDefault="0052050D" w:rsidP="00120589">
            <w:r w:rsidRPr="00B65B01">
              <w:t>Alt + &lt;letter&gt;</w:t>
            </w:r>
          </w:p>
        </w:tc>
        <w:tc>
          <w:tcPr>
            <w:tcW w:w="7131" w:type="dxa"/>
            <w:shd w:val="clear" w:color="auto" w:fill="auto"/>
            <w:noWrap/>
          </w:tcPr>
          <w:p w14:paraId="75D80ECF" w14:textId="77777777" w:rsidR="0052050D" w:rsidRPr="00B65B01" w:rsidRDefault="0052050D" w:rsidP="00120589">
            <w:r w:rsidRPr="00B65B01">
              <w:t xml:space="preserve">Activates the menu represented by &lt;letter&gt;, where &lt;letter&gt; is the underlined letter in the menu title i.e. </w:t>
            </w:r>
            <w:r w:rsidRPr="00B65B01">
              <w:rPr>
                <w:u w:val="single"/>
              </w:rPr>
              <w:t>F</w:t>
            </w:r>
            <w:r w:rsidRPr="00B65B01">
              <w:t>ile would be alt + F</w:t>
            </w:r>
          </w:p>
        </w:tc>
      </w:tr>
      <w:tr w:rsidR="0052050D" w:rsidRPr="00B65B01" w14:paraId="085D0EC1" w14:textId="77777777" w:rsidTr="00DD7F31">
        <w:trPr>
          <w:trHeight w:val="255"/>
        </w:trPr>
        <w:tc>
          <w:tcPr>
            <w:tcW w:w="2175" w:type="dxa"/>
            <w:shd w:val="clear" w:color="auto" w:fill="auto"/>
            <w:noWrap/>
          </w:tcPr>
          <w:p w14:paraId="7C2A8319" w14:textId="77777777" w:rsidR="0052050D" w:rsidRPr="00B65B01" w:rsidRDefault="0052050D" w:rsidP="00120589">
            <w:r w:rsidRPr="00B65B01">
              <w:t>Alt + tab</w:t>
            </w:r>
          </w:p>
        </w:tc>
        <w:tc>
          <w:tcPr>
            <w:tcW w:w="7131" w:type="dxa"/>
            <w:shd w:val="clear" w:color="auto" w:fill="auto"/>
            <w:noWrap/>
          </w:tcPr>
          <w:p w14:paraId="05F44DE5" w14:textId="40ACD530" w:rsidR="0052050D" w:rsidRPr="00B65B01" w:rsidRDefault="0052050D" w:rsidP="00120589">
            <w:r w:rsidRPr="00B65B01">
              <w:t xml:space="preserve">Cycles through all open </w:t>
            </w:r>
            <w:r w:rsidR="007F3E4B">
              <w:t>programs or windows</w:t>
            </w:r>
            <w:r w:rsidRPr="00B65B01">
              <w:t>.</w:t>
            </w:r>
            <w:r w:rsidR="007F3E4B">
              <w:t xml:space="preserve"> Keeping Alt held down, p</w:t>
            </w:r>
            <w:r w:rsidRPr="00B65B01">
              <w:t>res</w:t>
            </w:r>
            <w:r w:rsidR="007F3E4B">
              <w:t>s</w:t>
            </w:r>
            <w:r w:rsidRPr="00B65B01">
              <w:t xml:space="preserve"> Tab to advance to the next </w:t>
            </w:r>
            <w:r w:rsidR="007F3E4B">
              <w:t>program</w:t>
            </w:r>
            <w:r w:rsidRPr="00B65B01">
              <w:t xml:space="preserve"> and release both keys to switch to the selected </w:t>
            </w:r>
            <w:r w:rsidR="007F3E4B">
              <w:t>program</w:t>
            </w:r>
            <w:r w:rsidRPr="00B65B01">
              <w:t>.</w:t>
            </w:r>
          </w:p>
        </w:tc>
      </w:tr>
      <w:tr w:rsidR="0052050D" w:rsidRPr="00B65B01" w14:paraId="2E14363F" w14:textId="77777777" w:rsidTr="00DD7F31">
        <w:trPr>
          <w:trHeight w:val="255"/>
        </w:trPr>
        <w:tc>
          <w:tcPr>
            <w:tcW w:w="2175" w:type="dxa"/>
            <w:shd w:val="clear" w:color="auto" w:fill="auto"/>
            <w:noWrap/>
          </w:tcPr>
          <w:p w14:paraId="750BBD4E" w14:textId="77777777" w:rsidR="0052050D" w:rsidRPr="00B65B01" w:rsidRDefault="0052050D" w:rsidP="00120589">
            <w:r w:rsidRPr="00B65B01">
              <w:t>Ctrl + escape</w:t>
            </w:r>
          </w:p>
        </w:tc>
        <w:tc>
          <w:tcPr>
            <w:tcW w:w="7131" w:type="dxa"/>
            <w:shd w:val="clear" w:color="auto" w:fill="auto"/>
            <w:noWrap/>
          </w:tcPr>
          <w:p w14:paraId="5E6A4635" w14:textId="77777777" w:rsidR="0052050D" w:rsidRPr="00B65B01" w:rsidRDefault="0052050D" w:rsidP="00120589">
            <w:r w:rsidRPr="00B65B01">
              <w:t>Displays the start menu</w:t>
            </w:r>
          </w:p>
        </w:tc>
      </w:tr>
      <w:tr w:rsidR="0052050D" w:rsidRPr="00B65B01" w14:paraId="3AA1315D" w14:textId="77777777" w:rsidTr="00DD7F31">
        <w:trPr>
          <w:trHeight w:val="255"/>
        </w:trPr>
        <w:tc>
          <w:tcPr>
            <w:tcW w:w="2175" w:type="dxa"/>
            <w:shd w:val="clear" w:color="auto" w:fill="auto"/>
            <w:noWrap/>
          </w:tcPr>
          <w:p w14:paraId="5871E44E" w14:textId="77777777" w:rsidR="0052050D" w:rsidRPr="00B65B01" w:rsidRDefault="0052050D" w:rsidP="00120589">
            <w:r w:rsidRPr="00B65B01">
              <w:t>Shift + F10</w:t>
            </w:r>
          </w:p>
        </w:tc>
        <w:tc>
          <w:tcPr>
            <w:tcW w:w="7131" w:type="dxa"/>
            <w:shd w:val="clear" w:color="auto" w:fill="auto"/>
            <w:noWrap/>
          </w:tcPr>
          <w:p w14:paraId="245060E0" w14:textId="77777777" w:rsidR="0052050D" w:rsidRPr="00B65B01" w:rsidRDefault="0052050D" w:rsidP="00120589">
            <w:r w:rsidRPr="00B65B01">
              <w:t>Displays the context (right mouse button) menu</w:t>
            </w:r>
          </w:p>
        </w:tc>
      </w:tr>
      <w:tr w:rsidR="0052050D" w:rsidRPr="00B65B01" w14:paraId="1E9395B9" w14:textId="77777777" w:rsidTr="00DD7F31">
        <w:trPr>
          <w:trHeight w:val="255"/>
        </w:trPr>
        <w:tc>
          <w:tcPr>
            <w:tcW w:w="2175" w:type="dxa"/>
            <w:shd w:val="clear" w:color="auto" w:fill="auto"/>
            <w:noWrap/>
          </w:tcPr>
          <w:p w14:paraId="54EF9B45" w14:textId="77777777" w:rsidR="0052050D" w:rsidRPr="00B65B01" w:rsidRDefault="0052050D" w:rsidP="00120589">
            <w:r w:rsidRPr="00B65B01">
              <w:t>Alt + space</w:t>
            </w:r>
          </w:p>
        </w:tc>
        <w:tc>
          <w:tcPr>
            <w:tcW w:w="7131" w:type="dxa"/>
            <w:shd w:val="clear" w:color="auto" w:fill="auto"/>
            <w:noWrap/>
          </w:tcPr>
          <w:p w14:paraId="072481C8" w14:textId="77777777" w:rsidR="0052050D" w:rsidRPr="00B65B01" w:rsidRDefault="0052050D" w:rsidP="00120589">
            <w:r w:rsidRPr="00B65B01">
              <w:t>Displays the Window menu (allows you to minimise, maximise and restore a window)</w:t>
            </w:r>
          </w:p>
        </w:tc>
      </w:tr>
      <w:tr w:rsidR="0052050D" w:rsidRPr="00B65B01" w14:paraId="7B4C1B53" w14:textId="77777777" w:rsidTr="00DD7F31">
        <w:trPr>
          <w:trHeight w:val="255"/>
        </w:trPr>
        <w:tc>
          <w:tcPr>
            <w:tcW w:w="2175" w:type="dxa"/>
            <w:shd w:val="clear" w:color="auto" w:fill="auto"/>
            <w:noWrap/>
          </w:tcPr>
          <w:p w14:paraId="1EE3994D" w14:textId="77777777" w:rsidR="0052050D" w:rsidRPr="00B65B01" w:rsidRDefault="0052050D" w:rsidP="00120589">
            <w:r w:rsidRPr="00B65B01">
              <w:t>Alt + Enter</w:t>
            </w:r>
          </w:p>
        </w:tc>
        <w:tc>
          <w:tcPr>
            <w:tcW w:w="7131" w:type="dxa"/>
            <w:shd w:val="clear" w:color="auto" w:fill="auto"/>
            <w:noWrap/>
          </w:tcPr>
          <w:p w14:paraId="1C7CD034" w14:textId="77777777" w:rsidR="0052050D" w:rsidRPr="00B65B01" w:rsidRDefault="0052050D" w:rsidP="00120589">
            <w:r w:rsidRPr="00B65B01">
              <w:t>Displays the properties for the selected item</w:t>
            </w:r>
          </w:p>
        </w:tc>
      </w:tr>
      <w:tr w:rsidR="0052050D" w:rsidRPr="00B65B01" w14:paraId="23F20663" w14:textId="77777777" w:rsidTr="00DD7F31">
        <w:trPr>
          <w:trHeight w:val="255"/>
        </w:trPr>
        <w:tc>
          <w:tcPr>
            <w:tcW w:w="2175" w:type="dxa"/>
            <w:shd w:val="clear" w:color="auto" w:fill="auto"/>
            <w:noWrap/>
          </w:tcPr>
          <w:p w14:paraId="31C14773" w14:textId="77777777" w:rsidR="0052050D" w:rsidRPr="00B65B01" w:rsidRDefault="0052050D" w:rsidP="00120589">
            <w:r w:rsidRPr="00B65B01">
              <w:t>Alt + F4</w:t>
            </w:r>
          </w:p>
        </w:tc>
        <w:tc>
          <w:tcPr>
            <w:tcW w:w="7131" w:type="dxa"/>
            <w:shd w:val="clear" w:color="auto" w:fill="auto"/>
            <w:noWrap/>
          </w:tcPr>
          <w:p w14:paraId="5EDEC9D6" w14:textId="2E9C0A7B" w:rsidR="0052050D" w:rsidRPr="00B65B01" w:rsidRDefault="0052050D" w:rsidP="00120589">
            <w:r w:rsidRPr="00B65B01">
              <w:t xml:space="preserve">Closes </w:t>
            </w:r>
            <w:r w:rsidR="007F3E4B">
              <w:t xml:space="preserve">the </w:t>
            </w:r>
            <w:r w:rsidRPr="00B65B01">
              <w:t xml:space="preserve">active </w:t>
            </w:r>
            <w:r w:rsidR="007F3E4B">
              <w:t>window</w:t>
            </w:r>
          </w:p>
        </w:tc>
      </w:tr>
      <w:tr w:rsidR="0052050D" w:rsidRPr="00B65B01" w14:paraId="14698185" w14:textId="77777777" w:rsidTr="00DD7F31">
        <w:trPr>
          <w:trHeight w:val="255"/>
        </w:trPr>
        <w:tc>
          <w:tcPr>
            <w:tcW w:w="2175" w:type="dxa"/>
            <w:shd w:val="clear" w:color="auto" w:fill="auto"/>
            <w:noWrap/>
          </w:tcPr>
          <w:p w14:paraId="16EBD02B" w14:textId="77777777" w:rsidR="0052050D" w:rsidRPr="00B65B01" w:rsidRDefault="0052050D" w:rsidP="00120589">
            <w:r w:rsidRPr="00B65B01">
              <w:t>Ctrl + F4</w:t>
            </w:r>
          </w:p>
        </w:tc>
        <w:tc>
          <w:tcPr>
            <w:tcW w:w="7131" w:type="dxa"/>
            <w:shd w:val="clear" w:color="auto" w:fill="auto"/>
            <w:noWrap/>
          </w:tcPr>
          <w:p w14:paraId="6F9DD10B" w14:textId="462DFDC4" w:rsidR="0052050D" w:rsidRPr="00B65B01" w:rsidRDefault="0052050D" w:rsidP="00120589">
            <w:r w:rsidRPr="00B65B01">
              <w:t xml:space="preserve">Closes </w:t>
            </w:r>
            <w:r w:rsidR="007F3E4B">
              <w:t xml:space="preserve">the </w:t>
            </w:r>
            <w:r w:rsidRPr="00B65B01">
              <w:t>active document within an application</w:t>
            </w:r>
          </w:p>
        </w:tc>
      </w:tr>
      <w:tr w:rsidR="006447F0" w:rsidRPr="006447F0" w14:paraId="53945BB1" w14:textId="77777777" w:rsidTr="001124DA">
        <w:trPr>
          <w:trHeight w:val="255"/>
        </w:trPr>
        <w:tc>
          <w:tcPr>
            <w:tcW w:w="2175" w:type="dxa"/>
            <w:shd w:val="clear" w:color="auto" w:fill="D9D9D9" w:themeFill="background1" w:themeFillShade="D9"/>
            <w:noWrap/>
          </w:tcPr>
          <w:p w14:paraId="477CEBA9" w14:textId="77777777" w:rsidR="006447F0" w:rsidRPr="006447F0" w:rsidRDefault="006447F0" w:rsidP="00120589">
            <w:pPr>
              <w:rPr>
                <w:sz w:val="2"/>
              </w:rPr>
            </w:pPr>
          </w:p>
        </w:tc>
        <w:tc>
          <w:tcPr>
            <w:tcW w:w="7131" w:type="dxa"/>
            <w:shd w:val="clear" w:color="auto" w:fill="D9D9D9" w:themeFill="background1" w:themeFillShade="D9"/>
            <w:noWrap/>
          </w:tcPr>
          <w:p w14:paraId="1E699561" w14:textId="77777777" w:rsidR="006447F0" w:rsidRPr="006447F0" w:rsidRDefault="006447F0" w:rsidP="00120589">
            <w:pPr>
              <w:rPr>
                <w:sz w:val="2"/>
              </w:rPr>
            </w:pPr>
          </w:p>
        </w:tc>
      </w:tr>
      <w:tr w:rsidR="006447F0" w:rsidRPr="00B65B01" w14:paraId="55C64A2B" w14:textId="77777777" w:rsidTr="00DD7F31">
        <w:trPr>
          <w:trHeight w:val="255"/>
        </w:trPr>
        <w:tc>
          <w:tcPr>
            <w:tcW w:w="2175" w:type="dxa"/>
            <w:shd w:val="clear" w:color="auto" w:fill="auto"/>
            <w:noWrap/>
          </w:tcPr>
          <w:p w14:paraId="24614A55" w14:textId="5115D077" w:rsidR="006447F0" w:rsidRPr="00120589" w:rsidRDefault="006447F0" w:rsidP="00120589">
            <w:r w:rsidRPr="00120589">
              <w:t>Ctrl + S</w:t>
            </w:r>
          </w:p>
        </w:tc>
        <w:tc>
          <w:tcPr>
            <w:tcW w:w="7131" w:type="dxa"/>
            <w:shd w:val="clear" w:color="auto" w:fill="auto"/>
            <w:noWrap/>
          </w:tcPr>
          <w:p w14:paraId="436D5E45" w14:textId="4D9D5398" w:rsidR="006447F0" w:rsidRPr="00120589" w:rsidRDefault="006447F0" w:rsidP="00120589">
            <w:r w:rsidRPr="00120589">
              <w:rPr>
                <w:u w:val="single"/>
              </w:rPr>
              <w:t>S</w:t>
            </w:r>
            <w:r w:rsidRPr="00120589">
              <w:t xml:space="preserve">ave </w:t>
            </w:r>
            <w:r w:rsidR="00120589" w:rsidRPr="00120589">
              <w:t>current document or file</w:t>
            </w:r>
          </w:p>
        </w:tc>
      </w:tr>
      <w:tr w:rsidR="006447F0" w:rsidRPr="00B65B01" w14:paraId="16AAD73D" w14:textId="77777777" w:rsidTr="00DD7F31">
        <w:trPr>
          <w:trHeight w:val="255"/>
        </w:trPr>
        <w:tc>
          <w:tcPr>
            <w:tcW w:w="2175" w:type="dxa"/>
            <w:shd w:val="clear" w:color="auto" w:fill="auto"/>
            <w:noWrap/>
          </w:tcPr>
          <w:p w14:paraId="6BADBD6B" w14:textId="738C7250" w:rsidR="006447F0" w:rsidRPr="00120589" w:rsidRDefault="006447F0" w:rsidP="00120589">
            <w:r w:rsidRPr="00120589">
              <w:t>Ctrl + P</w:t>
            </w:r>
          </w:p>
        </w:tc>
        <w:tc>
          <w:tcPr>
            <w:tcW w:w="7131" w:type="dxa"/>
            <w:shd w:val="clear" w:color="auto" w:fill="auto"/>
            <w:noWrap/>
          </w:tcPr>
          <w:p w14:paraId="0348B094" w14:textId="66925740" w:rsidR="006447F0" w:rsidRPr="00120589" w:rsidRDefault="006447F0" w:rsidP="00120589">
            <w:pPr>
              <w:rPr>
                <w:u w:val="single"/>
              </w:rPr>
            </w:pPr>
            <w:r w:rsidRPr="00120589">
              <w:rPr>
                <w:u w:val="single"/>
              </w:rPr>
              <w:t>P</w:t>
            </w:r>
            <w:r w:rsidRPr="00120589">
              <w:t>rint</w:t>
            </w:r>
            <w:r w:rsidR="00120589" w:rsidRPr="00120589">
              <w:t xml:space="preserve"> current document or file</w:t>
            </w:r>
          </w:p>
        </w:tc>
      </w:tr>
      <w:tr w:rsidR="006447F0" w:rsidRPr="00B65B01" w14:paraId="657B6577" w14:textId="77777777" w:rsidTr="00DD7F31">
        <w:trPr>
          <w:trHeight w:val="255"/>
        </w:trPr>
        <w:tc>
          <w:tcPr>
            <w:tcW w:w="2175" w:type="dxa"/>
            <w:shd w:val="clear" w:color="auto" w:fill="auto"/>
            <w:noWrap/>
          </w:tcPr>
          <w:p w14:paraId="1A867EF2" w14:textId="09229B52" w:rsidR="006447F0" w:rsidRPr="00120589" w:rsidRDefault="006447F0" w:rsidP="00120589">
            <w:r w:rsidRPr="00120589">
              <w:t>Ctrl + N</w:t>
            </w:r>
          </w:p>
        </w:tc>
        <w:tc>
          <w:tcPr>
            <w:tcW w:w="7131" w:type="dxa"/>
            <w:shd w:val="clear" w:color="auto" w:fill="auto"/>
            <w:noWrap/>
          </w:tcPr>
          <w:p w14:paraId="34C0DA17" w14:textId="071C1535" w:rsidR="006447F0" w:rsidRPr="00120589" w:rsidRDefault="006447F0" w:rsidP="00120589">
            <w:r w:rsidRPr="00120589">
              <w:t xml:space="preserve">Open </w:t>
            </w:r>
            <w:r w:rsidRPr="00120589">
              <w:rPr>
                <w:u w:val="single"/>
              </w:rPr>
              <w:t>N</w:t>
            </w:r>
            <w:r w:rsidRPr="00120589">
              <w:t>ew document</w:t>
            </w:r>
            <w:r w:rsidR="00120589" w:rsidRPr="00120589">
              <w:t xml:space="preserve"> in the active program</w:t>
            </w:r>
          </w:p>
        </w:tc>
      </w:tr>
      <w:tr w:rsidR="0052050D" w:rsidRPr="00B65B01" w14:paraId="52326DA2" w14:textId="77777777" w:rsidTr="00C73B26">
        <w:trPr>
          <w:trHeight w:val="255"/>
        </w:trPr>
        <w:tc>
          <w:tcPr>
            <w:tcW w:w="2175" w:type="dxa"/>
            <w:shd w:val="clear" w:color="auto" w:fill="D9D9D9" w:themeFill="background1" w:themeFillShade="D9"/>
            <w:noWrap/>
          </w:tcPr>
          <w:p w14:paraId="2E9A7BCC" w14:textId="77777777" w:rsidR="0052050D" w:rsidRPr="006447F0" w:rsidRDefault="0052050D" w:rsidP="00120589">
            <w:pPr>
              <w:rPr>
                <w:sz w:val="2"/>
              </w:rPr>
            </w:pPr>
          </w:p>
        </w:tc>
        <w:tc>
          <w:tcPr>
            <w:tcW w:w="7131" w:type="dxa"/>
            <w:shd w:val="clear" w:color="auto" w:fill="D9D9D9" w:themeFill="background1" w:themeFillShade="D9"/>
            <w:noWrap/>
          </w:tcPr>
          <w:p w14:paraId="778C0897" w14:textId="77777777" w:rsidR="0052050D" w:rsidRPr="006447F0" w:rsidRDefault="0052050D" w:rsidP="00120589">
            <w:pPr>
              <w:rPr>
                <w:sz w:val="2"/>
              </w:rPr>
            </w:pPr>
          </w:p>
        </w:tc>
      </w:tr>
      <w:tr w:rsidR="0052050D" w:rsidRPr="00B65B01" w14:paraId="4EC66092" w14:textId="77777777" w:rsidTr="00DD7F31">
        <w:trPr>
          <w:trHeight w:val="255"/>
        </w:trPr>
        <w:tc>
          <w:tcPr>
            <w:tcW w:w="2175" w:type="dxa"/>
            <w:shd w:val="clear" w:color="auto" w:fill="auto"/>
            <w:noWrap/>
          </w:tcPr>
          <w:p w14:paraId="73A4C587" w14:textId="77777777" w:rsidR="0052050D" w:rsidRPr="00B65B01" w:rsidRDefault="0052050D" w:rsidP="00120589">
            <w:r w:rsidRPr="00B65B01">
              <w:t>Windows Key + D</w:t>
            </w:r>
          </w:p>
        </w:tc>
        <w:tc>
          <w:tcPr>
            <w:tcW w:w="7131" w:type="dxa"/>
            <w:shd w:val="clear" w:color="auto" w:fill="auto"/>
            <w:noWrap/>
          </w:tcPr>
          <w:p w14:paraId="133AB88B" w14:textId="77777777" w:rsidR="0052050D" w:rsidRPr="00B65B01" w:rsidRDefault="0052050D" w:rsidP="00120589">
            <w:r w:rsidRPr="00B65B01">
              <w:t>Minimises all programs and displays the desktop</w:t>
            </w:r>
          </w:p>
        </w:tc>
      </w:tr>
      <w:tr w:rsidR="0052050D" w:rsidRPr="00B65B01" w14:paraId="3BA52516" w14:textId="77777777" w:rsidTr="00DD7F31">
        <w:trPr>
          <w:trHeight w:val="255"/>
        </w:trPr>
        <w:tc>
          <w:tcPr>
            <w:tcW w:w="2175" w:type="dxa"/>
            <w:shd w:val="clear" w:color="auto" w:fill="auto"/>
            <w:noWrap/>
          </w:tcPr>
          <w:p w14:paraId="2B73A419" w14:textId="77777777" w:rsidR="0052050D" w:rsidRPr="00B65B01" w:rsidRDefault="0052050D" w:rsidP="00120589">
            <w:r w:rsidRPr="00B65B01">
              <w:t>Windows Key + M</w:t>
            </w:r>
          </w:p>
        </w:tc>
        <w:tc>
          <w:tcPr>
            <w:tcW w:w="7131" w:type="dxa"/>
            <w:shd w:val="clear" w:color="auto" w:fill="auto"/>
            <w:noWrap/>
          </w:tcPr>
          <w:p w14:paraId="0E6B0B82" w14:textId="77777777" w:rsidR="0052050D" w:rsidRPr="00B65B01" w:rsidRDefault="0052050D" w:rsidP="00120589">
            <w:r w:rsidRPr="00B65B01">
              <w:t>Minimises all open programs</w:t>
            </w:r>
          </w:p>
        </w:tc>
      </w:tr>
      <w:tr w:rsidR="0052050D" w:rsidRPr="00B65B01" w14:paraId="2C2FB8CD" w14:textId="77777777" w:rsidTr="00DD7F31">
        <w:trPr>
          <w:trHeight w:val="255"/>
        </w:trPr>
        <w:tc>
          <w:tcPr>
            <w:tcW w:w="2175" w:type="dxa"/>
            <w:shd w:val="clear" w:color="auto" w:fill="auto"/>
            <w:noWrap/>
          </w:tcPr>
          <w:p w14:paraId="498C92EF" w14:textId="77777777" w:rsidR="0052050D" w:rsidRPr="00B65B01" w:rsidRDefault="0052050D" w:rsidP="00120589">
            <w:r w:rsidRPr="00B65B01">
              <w:t>Windows Key + E</w:t>
            </w:r>
          </w:p>
        </w:tc>
        <w:tc>
          <w:tcPr>
            <w:tcW w:w="7131" w:type="dxa"/>
            <w:shd w:val="clear" w:color="auto" w:fill="auto"/>
            <w:noWrap/>
          </w:tcPr>
          <w:p w14:paraId="30EDC1C7" w14:textId="77777777" w:rsidR="0052050D" w:rsidRPr="00B65B01" w:rsidRDefault="0052050D" w:rsidP="00120589">
            <w:r w:rsidRPr="00B65B01">
              <w:t>Opens a new explorer window</w:t>
            </w:r>
          </w:p>
        </w:tc>
      </w:tr>
      <w:tr w:rsidR="0052050D" w:rsidRPr="00B65B01" w14:paraId="18486D10" w14:textId="77777777" w:rsidTr="00DD7F31">
        <w:trPr>
          <w:trHeight w:val="255"/>
        </w:trPr>
        <w:tc>
          <w:tcPr>
            <w:tcW w:w="2175" w:type="dxa"/>
            <w:shd w:val="clear" w:color="auto" w:fill="auto"/>
            <w:noWrap/>
          </w:tcPr>
          <w:p w14:paraId="3DD14B38" w14:textId="77777777" w:rsidR="0052050D" w:rsidRPr="00B65B01" w:rsidRDefault="0052050D" w:rsidP="00120589">
            <w:r w:rsidRPr="00B65B01">
              <w:t>Windows Key + F</w:t>
            </w:r>
          </w:p>
        </w:tc>
        <w:tc>
          <w:tcPr>
            <w:tcW w:w="7131" w:type="dxa"/>
            <w:shd w:val="clear" w:color="auto" w:fill="auto"/>
            <w:noWrap/>
          </w:tcPr>
          <w:p w14:paraId="213F6668" w14:textId="77777777" w:rsidR="0052050D" w:rsidRPr="00B65B01" w:rsidRDefault="0052050D" w:rsidP="00120589">
            <w:r w:rsidRPr="00B65B01">
              <w:t>Displays the Windows search dialog box</w:t>
            </w:r>
          </w:p>
        </w:tc>
      </w:tr>
      <w:tr w:rsidR="0052050D" w:rsidRPr="00B65B01" w14:paraId="16E7AAE6" w14:textId="77777777" w:rsidTr="00DD7F31">
        <w:trPr>
          <w:trHeight w:val="255"/>
        </w:trPr>
        <w:tc>
          <w:tcPr>
            <w:tcW w:w="2175" w:type="dxa"/>
            <w:shd w:val="clear" w:color="auto" w:fill="auto"/>
            <w:noWrap/>
          </w:tcPr>
          <w:p w14:paraId="2D8CCB04" w14:textId="77777777" w:rsidR="0052050D" w:rsidRPr="00B65B01" w:rsidRDefault="0052050D" w:rsidP="00120589">
            <w:r w:rsidRPr="00B65B01">
              <w:t>Windows Key + U</w:t>
            </w:r>
          </w:p>
        </w:tc>
        <w:tc>
          <w:tcPr>
            <w:tcW w:w="7131" w:type="dxa"/>
            <w:shd w:val="clear" w:color="auto" w:fill="auto"/>
            <w:noWrap/>
          </w:tcPr>
          <w:p w14:paraId="0D5527E1" w14:textId="77777777" w:rsidR="0052050D" w:rsidRPr="00B65B01" w:rsidRDefault="0052050D" w:rsidP="00120589">
            <w:r w:rsidRPr="00B65B01">
              <w:t>Displays the Windows utility manager dialog box for controlling accessibility options.</w:t>
            </w:r>
          </w:p>
        </w:tc>
      </w:tr>
    </w:tbl>
    <w:p w14:paraId="77F5D765" w14:textId="77777777" w:rsidR="001124DA" w:rsidRDefault="001124DA">
      <w:r>
        <w:br w:type="page"/>
      </w:r>
    </w:p>
    <w:tbl>
      <w:tblPr>
        <w:tblW w:w="930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175"/>
        <w:gridCol w:w="7131"/>
      </w:tblGrid>
      <w:tr w:rsidR="00856EEE" w:rsidRPr="00B65B01" w14:paraId="6E74305A" w14:textId="77777777" w:rsidTr="00DD7F31">
        <w:trPr>
          <w:trHeight w:val="255"/>
        </w:trPr>
        <w:tc>
          <w:tcPr>
            <w:tcW w:w="2175" w:type="dxa"/>
            <w:shd w:val="clear" w:color="auto" w:fill="auto"/>
            <w:noWrap/>
          </w:tcPr>
          <w:p w14:paraId="53611DEB" w14:textId="6CDCBF1A" w:rsidR="00856EEE" w:rsidRPr="00B65B01" w:rsidRDefault="00856EEE" w:rsidP="00856EEE">
            <w:pPr>
              <w:pStyle w:val="Heading3"/>
            </w:pPr>
            <w:r w:rsidRPr="00B65B01">
              <w:lastRenderedPageBreak/>
              <w:t>Key</w:t>
            </w:r>
          </w:p>
        </w:tc>
        <w:tc>
          <w:tcPr>
            <w:tcW w:w="7131" w:type="dxa"/>
            <w:shd w:val="clear" w:color="auto" w:fill="auto"/>
            <w:noWrap/>
          </w:tcPr>
          <w:p w14:paraId="4FC5B316" w14:textId="6B9C3F81" w:rsidR="00856EEE" w:rsidRPr="00B65B01" w:rsidRDefault="00856EEE" w:rsidP="00856EEE">
            <w:pPr>
              <w:pStyle w:val="Heading3"/>
            </w:pPr>
            <w:r w:rsidRPr="00B65B01">
              <w:t>Action</w:t>
            </w:r>
          </w:p>
        </w:tc>
      </w:tr>
      <w:tr w:rsidR="00856EEE" w:rsidRPr="00B65B01" w14:paraId="236F8E40" w14:textId="77777777" w:rsidTr="00DD7F31">
        <w:trPr>
          <w:trHeight w:val="255"/>
        </w:trPr>
        <w:tc>
          <w:tcPr>
            <w:tcW w:w="2175" w:type="dxa"/>
            <w:shd w:val="clear" w:color="auto" w:fill="auto"/>
            <w:noWrap/>
          </w:tcPr>
          <w:p w14:paraId="309E4472" w14:textId="45A577E8" w:rsidR="00856EEE" w:rsidRPr="00B65B01" w:rsidRDefault="00856EEE" w:rsidP="00120589">
            <w:r w:rsidRPr="00B65B01">
              <w:t>Arrow keys</w:t>
            </w:r>
          </w:p>
        </w:tc>
        <w:tc>
          <w:tcPr>
            <w:tcW w:w="7131" w:type="dxa"/>
            <w:shd w:val="clear" w:color="auto" w:fill="auto"/>
            <w:noWrap/>
          </w:tcPr>
          <w:p w14:paraId="42B48C1A" w14:textId="77777777" w:rsidR="00856EEE" w:rsidRPr="00B65B01" w:rsidRDefault="00856EEE" w:rsidP="00120589">
            <w:r w:rsidRPr="00B65B01">
              <w:t>Working with text, this will move the cursor in the direction pressed. If in Windows Explorer, will move through list of files or folders.</w:t>
            </w:r>
          </w:p>
        </w:tc>
      </w:tr>
      <w:tr w:rsidR="00856EEE" w:rsidRPr="00B65B01" w14:paraId="63F8C8BE" w14:textId="77777777" w:rsidTr="00DD7F31">
        <w:trPr>
          <w:trHeight w:val="255"/>
        </w:trPr>
        <w:tc>
          <w:tcPr>
            <w:tcW w:w="2175" w:type="dxa"/>
            <w:shd w:val="clear" w:color="auto" w:fill="auto"/>
            <w:noWrap/>
          </w:tcPr>
          <w:p w14:paraId="09B0E7B3" w14:textId="77777777" w:rsidR="00856EEE" w:rsidRPr="00B65B01" w:rsidRDefault="00856EEE" w:rsidP="00120589">
            <w:r w:rsidRPr="00B65B01">
              <w:t>Ctrl + arrow key</w:t>
            </w:r>
          </w:p>
        </w:tc>
        <w:tc>
          <w:tcPr>
            <w:tcW w:w="7131" w:type="dxa"/>
            <w:shd w:val="clear" w:color="auto" w:fill="auto"/>
            <w:noWrap/>
          </w:tcPr>
          <w:p w14:paraId="62B56537" w14:textId="0B7C45E7" w:rsidR="00856EEE" w:rsidRPr="00B65B01" w:rsidRDefault="00856EEE" w:rsidP="00120589">
            <w:r w:rsidRPr="00B65B01">
              <w:t xml:space="preserve">Working with text, this will move the cursor one word at a time, left </w:t>
            </w:r>
            <w:r>
              <w:t>and</w:t>
            </w:r>
            <w:r w:rsidRPr="00B65B01">
              <w:t xml:space="preserve"> right, or a paragraph at a time up </w:t>
            </w:r>
            <w:r>
              <w:t>and</w:t>
            </w:r>
            <w:r w:rsidRPr="00B65B01">
              <w:t xml:space="preserve"> down.</w:t>
            </w:r>
          </w:p>
        </w:tc>
      </w:tr>
      <w:tr w:rsidR="00856EEE" w:rsidRPr="00B65B01" w14:paraId="00B6E781" w14:textId="77777777" w:rsidTr="00DD7F31">
        <w:trPr>
          <w:trHeight w:val="255"/>
        </w:trPr>
        <w:tc>
          <w:tcPr>
            <w:tcW w:w="2175" w:type="dxa"/>
            <w:shd w:val="clear" w:color="auto" w:fill="auto"/>
            <w:noWrap/>
          </w:tcPr>
          <w:p w14:paraId="5A3A1217" w14:textId="77777777" w:rsidR="00856EEE" w:rsidRPr="00B65B01" w:rsidRDefault="00856EEE" w:rsidP="00120589">
            <w:r w:rsidRPr="00B65B01">
              <w:t>Shift + arrow key</w:t>
            </w:r>
          </w:p>
        </w:tc>
        <w:tc>
          <w:tcPr>
            <w:tcW w:w="7131" w:type="dxa"/>
            <w:shd w:val="clear" w:color="auto" w:fill="auto"/>
            <w:noWrap/>
          </w:tcPr>
          <w:p w14:paraId="00D4D9DF" w14:textId="77777777" w:rsidR="00856EEE" w:rsidRPr="00B65B01" w:rsidRDefault="00856EEE" w:rsidP="00120589">
            <w:r w:rsidRPr="00B65B01">
              <w:t>Working with text, this will select one letter at a time in the direction pressed. Use with ctrl to select whole words at a time.</w:t>
            </w:r>
          </w:p>
        </w:tc>
      </w:tr>
      <w:tr w:rsidR="00856EEE" w:rsidRPr="00B65B01" w14:paraId="2B5783D3" w14:textId="77777777" w:rsidTr="00DD7F31">
        <w:trPr>
          <w:trHeight w:val="255"/>
        </w:trPr>
        <w:tc>
          <w:tcPr>
            <w:tcW w:w="2175" w:type="dxa"/>
            <w:shd w:val="clear" w:color="auto" w:fill="auto"/>
            <w:noWrap/>
          </w:tcPr>
          <w:p w14:paraId="724B2821" w14:textId="0C130DFF" w:rsidR="00856EEE" w:rsidRPr="007F3E4B" w:rsidRDefault="00856EEE" w:rsidP="00120589">
            <w:r w:rsidRPr="007F3E4B">
              <w:t xml:space="preserve">Ctrl + C </w:t>
            </w:r>
          </w:p>
        </w:tc>
        <w:tc>
          <w:tcPr>
            <w:tcW w:w="7131" w:type="dxa"/>
            <w:shd w:val="clear" w:color="auto" w:fill="auto"/>
            <w:noWrap/>
          </w:tcPr>
          <w:p w14:paraId="484F7565" w14:textId="692466F4" w:rsidR="00856EEE" w:rsidRPr="00B65B01" w:rsidRDefault="00856EEE" w:rsidP="00120589">
            <w:r>
              <w:t>C</w:t>
            </w:r>
            <w:r w:rsidRPr="00B47B70">
              <w:t>opy</w:t>
            </w:r>
            <w:r>
              <w:t xml:space="preserve"> </w:t>
            </w:r>
            <w:r w:rsidRPr="00B47B70">
              <w:t xml:space="preserve">selection to the clipboard </w:t>
            </w:r>
          </w:p>
        </w:tc>
      </w:tr>
      <w:tr w:rsidR="00856EEE" w:rsidRPr="00B65B01" w14:paraId="5D0055AF" w14:textId="77777777" w:rsidTr="00DD7F31">
        <w:trPr>
          <w:trHeight w:val="255"/>
        </w:trPr>
        <w:tc>
          <w:tcPr>
            <w:tcW w:w="2175" w:type="dxa"/>
            <w:shd w:val="clear" w:color="auto" w:fill="auto"/>
            <w:noWrap/>
          </w:tcPr>
          <w:p w14:paraId="0A1D56BF" w14:textId="348E9FBE" w:rsidR="00856EEE" w:rsidRPr="007F3E4B" w:rsidRDefault="00856EEE" w:rsidP="00120589">
            <w:r w:rsidRPr="007F3E4B">
              <w:t xml:space="preserve">Ctrl + X </w:t>
            </w:r>
          </w:p>
        </w:tc>
        <w:tc>
          <w:tcPr>
            <w:tcW w:w="7131" w:type="dxa"/>
            <w:shd w:val="clear" w:color="auto" w:fill="auto"/>
            <w:noWrap/>
          </w:tcPr>
          <w:p w14:paraId="22958447" w14:textId="4136FD78" w:rsidR="00856EEE" w:rsidRPr="00B65B01" w:rsidRDefault="00856EEE" w:rsidP="00120589">
            <w:r w:rsidRPr="007F3E4B">
              <w:t>C</w:t>
            </w:r>
            <w:r w:rsidRPr="00B47B70">
              <w:t>ut a selection to the clipboard.</w:t>
            </w:r>
          </w:p>
        </w:tc>
      </w:tr>
      <w:tr w:rsidR="00856EEE" w:rsidRPr="00B65B01" w14:paraId="73A1EC94" w14:textId="77777777" w:rsidTr="00DD7F31">
        <w:trPr>
          <w:trHeight w:val="255"/>
        </w:trPr>
        <w:tc>
          <w:tcPr>
            <w:tcW w:w="2175" w:type="dxa"/>
            <w:shd w:val="clear" w:color="auto" w:fill="auto"/>
            <w:noWrap/>
          </w:tcPr>
          <w:p w14:paraId="2567CDBA" w14:textId="24D56500" w:rsidR="00856EEE" w:rsidRPr="00B65B01" w:rsidRDefault="00856EEE" w:rsidP="00120589">
            <w:r w:rsidRPr="007F3E4B">
              <w:t xml:space="preserve">Ctrl + V </w:t>
            </w:r>
          </w:p>
        </w:tc>
        <w:tc>
          <w:tcPr>
            <w:tcW w:w="7131" w:type="dxa"/>
            <w:shd w:val="clear" w:color="auto" w:fill="auto"/>
            <w:noWrap/>
          </w:tcPr>
          <w:p w14:paraId="1A4C13D7" w14:textId="3B80FE62" w:rsidR="00856EEE" w:rsidRPr="00B65B01" w:rsidRDefault="00856EEE" w:rsidP="00120589">
            <w:r>
              <w:t>P</w:t>
            </w:r>
            <w:r w:rsidRPr="00B47B70">
              <w:t xml:space="preserve">aste the clipboard contents </w:t>
            </w:r>
            <w:r>
              <w:t>wherever the</w:t>
            </w:r>
            <w:r w:rsidRPr="00B47B70">
              <w:t xml:space="preserve"> cursor </w:t>
            </w:r>
            <w:r>
              <w:t>is active</w:t>
            </w:r>
            <w:r w:rsidRPr="00B47B70">
              <w:t>.</w:t>
            </w:r>
          </w:p>
        </w:tc>
      </w:tr>
      <w:tr w:rsidR="00856EEE" w:rsidRPr="006447F0" w14:paraId="2B434110" w14:textId="77777777" w:rsidTr="001124DA">
        <w:trPr>
          <w:trHeight w:val="255"/>
        </w:trPr>
        <w:tc>
          <w:tcPr>
            <w:tcW w:w="2175" w:type="dxa"/>
            <w:shd w:val="clear" w:color="auto" w:fill="D9D9D9" w:themeFill="background1" w:themeFillShade="D9"/>
            <w:noWrap/>
          </w:tcPr>
          <w:p w14:paraId="76C2A3BE" w14:textId="77777777" w:rsidR="00856EEE" w:rsidRPr="006447F0" w:rsidRDefault="00856EEE" w:rsidP="00120589">
            <w:pPr>
              <w:rPr>
                <w:sz w:val="2"/>
              </w:rPr>
            </w:pPr>
          </w:p>
        </w:tc>
        <w:tc>
          <w:tcPr>
            <w:tcW w:w="7131" w:type="dxa"/>
            <w:shd w:val="clear" w:color="auto" w:fill="D9D9D9" w:themeFill="background1" w:themeFillShade="D9"/>
            <w:noWrap/>
          </w:tcPr>
          <w:p w14:paraId="2410957A" w14:textId="77777777" w:rsidR="00856EEE" w:rsidRPr="006447F0" w:rsidRDefault="00856EEE" w:rsidP="00120589">
            <w:pPr>
              <w:rPr>
                <w:sz w:val="2"/>
              </w:rPr>
            </w:pPr>
          </w:p>
        </w:tc>
      </w:tr>
      <w:tr w:rsidR="00856EEE" w:rsidRPr="00B65B01" w14:paraId="1692042C" w14:textId="77777777" w:rsidTr="00DD7F31">
        <w:trPr>
          <w:trHeight w:val="255"/>
        </w:trPr>
        <w:tc>
          <w:tcPr>
            <w:tcW w:w="2175" w:type="dxa"/>
            <w:shd w:val="clear" w:color="auto" w:fill="auto"/>
            <w:noWrap/>
          </w:tcPr>
          <w:p w14:paraId="4223E236" w14:textId="05CFE5BF" w:rsidR="00856EEE" w:rsidRPr="00B65B01" w:rsidRDefault="00856EEE" w:rsidP="00120589">
            <w:r>
              <w:t>Ctrl + B</w:t>
            </w:r>
          </w:p>
        </w:tc>
        <w:tc>
          <w:tcPr>
            <w:tcW w:w="7131" w:type="dxa"/>
            <w:shd w:val="clear" w:color="auto" w:fill="auto"/>
            <w:noWrap/>
          </w:tcPr>
          <w:p w14:paraId="75AA0516" w14:textId="2B3E480C" w:rsidR="00856EEE" w:rsidRPr="00B65B01" w:rsidRDefault="00856EEE" w:rsidP="00120589">
            <w:r>
              <w:t>Make text bold</w:t>
            </w:r>
          </w:p>
        </w:tc>
      </w:tr>
      <w:tr w:rsidR="00856EEE" w:rsidRPr="00B65B01" w14:paraId="547E1603" w14:textId="77777777" w:rsidTr="00DD7F31">
        <w:trPr>
          <w:trHeight w:val="255"/>
        </w:trPr>
        <w:tc>
          <w:tcPr>
            <w:tcW w:w="2175" w:type="dxa"/>
            <w:shd w:val="clear" w:color="auto" w:fill="auto"/>
            <w:noWrap/>
          </w:tcPr>
          <w:p w14:paraId="64D47898" w14:textId="2DD4EE77" w:rsidR="00856EEE" w:rsidRPr="00B65B01" w:rsidRDefault="00856EEE" w:rsidP="00120589">
            <w:r>
              <w:t>Ctrl + I</w:t>
            </w:r>
          </w:p>
        </w:tc>
        <w:tc>
          <w:tcPr>
            <w:tcW w:w="7131" w:type="dxa"/>
            <w:shd w:val="clear" w:color="auto" w:fill="auto"/>
            <w:noWrap/>
          </w:tcPr>
          <w:p w14:paraId="462354EE" w14:textId="5D3CC9B8" w:rsidR="00856EEE" w:rsidRPr="00B65B01" w:rsidRDefault="00856EEE" w:rsidP="00120589">
            <w:r>
              <w:t>Make text Italic (Italicise)</w:t>
            </w:r>
          </w:p>
        </w:tc>
      </w:tr>
      <w:tr w:rsidR="00856EEE" w:rsidRPr="00B65B01" w14:paraId="06161DC5" w14:textId="77777777" w:rsidTr="00DD7F31">
        <w:trPr>
          <w:trHeight w:val="255"/>
        </w:trPr>
        <w:tc>
          <w:tcPr>
            <w:tcW w:w="2175" w:type="dxa"/>
            <w:shd w:val="clear" w:color="auto" w:fill="auto"/>
            <w:noWrap/>
          </w:tcPr>
          <w:p w14:paraId="3970B30F" w14:textId="3B86E9B1" w:rsidR="00856EEE" w:rsidRPr="00B65B01" w:rsidRDefault="00856EEE" w:rsidP="00120589">
            <w:r>
              <w:t>Ctrl + U</w:t>
            </w:r>
          </w:p>
        </w:tc>
        <w:tc>
          <w:tcPr>
            <w:tcW w:w="7131" w:type="dxa"/>
            <w:shd w:val="clear" w:color="auto" w:fill="auto"/>
            <w:noWrap/>
          </w:tcPr>
          <w:p w14:paraId="33921400" w14:textId="60875119" w:rsidR="00856EEE" w:rsidRPr="00B65B01" w:rsidRDefault="00856EEE" w:rsidP="00120589">
            <w:r>
              <w:t>Underline Text</w:t>
            </w:r>
          </w:p>
        </w:tc>
      </w:tr>
      <w:tr w:rsidR="00856EEE" w:rsidRPr="006447F0" w14:paraId="538451EA" w14:textId="77777777" w:rsidTr="001124DA">
        <w:trPr>
          <w:trHeight w:val="255"/>
        </w:trPr>
        <w:tc>
          <w:tcPr>
            <w:tcW w:w="2175" w:type="dxa"/>
            <w:shd w:val="clear" w:color="auto" w:fill="D9D9D9" w:themeFill="background1" w:themeFillShade="D9"/>
            <w:noWrap/>
          </w:tcPr>
          <w:p w14:paraId="55F52D12" w14:textId="713CF63F" w:rsidR="00856EEE" w:rsidRPr="006447F0" w:rsidRDefault="00856EEE" w:rsidP="00120589">
            <w:pPr>
              <w:rPr>
                <w:sz w:val="2"/>
              </w:rPr>
            </w:pPr>
          </w:p>
        </w:tc>
        <w:tc>
          <w:tcPr>
            <w:tcW w:w="7131" w:type="dxa"/>
            <w:shd w:val="clear" w:color="auto" w:fill="D9D9D9" w:themeFill="background1" w:themeFillShade="D9"/>
            <w:noWrap/>
          </w:tcPr>
          <w:p w14:paraId="39CEF470" w14:textId="523FB62E" w:rsidR="00856EEE" w:rsidRPr="006447F0" w:rsidRDefault="00856EEE" w:rsidP="00120589">
            <w:pPr>
              <w:rPr>
                <w:sz w:val="2"/>
              </w:rPr>
            </w:pPr>
          </w:p>
        </w:tc>
      </w:tr>
      <w:tr w:rsidR="00856EEE" w:rsidRPr="00B65B01" w14:paraId="324C351E" w14:textId="77777777" w:rsidTr="00DD7F31">
        <w:trPr>
          <w:trHeight w:val="255"/>
        </w:trPr>
        <w:tc>
          <w:tcPr>
            <w:tcW w:w="2175" w:type="dxa"/>
            <w:shd w:val="clear" w:color="auto" w:fill="auto"/>
            <w:noWrap/>
          </w:tcPr>
          <w:p w14:paraId="63ACCFF8" w14:textId="1BA3BE80" w:rsidR="00856EEE" w:rsidRPr="00B65B01" w:rsidRDefault="00856EEE" w:rsidP="00120589">
            <w:r>
              <w:t>Ctrl + L</w:t>
            </w:r>
          </w:p>
        </w:tc>
        <w:tc>
          <w:tcPr>
            <w:tcW w:w="7131" w:type="dxa"/>
            <w:shd w:val="clear" w:color="auto" w:fill="auto"/>
            <w:noWrap/>
          </w:tcPr>
          <w:p w14:paraId="77B33D86" w14:textId="723405AC" w:rsidR="00856EEE" w:rsidRPr="00B65B01" w:rsidRDefault="00856EEE" w:rsidP="00120589">
            <w:r>
              <w:t>Justify text left</w:t>
            </w:r>
          </w:p>
        </w:tc>
      </w:tr>
      <w:tr w:rsidR="00856EEE" w:rsidRPr="00B65B01" w14:paraId="355B3B5D" w14:textId="77777777" w:rsidTr="00DD7F31">
        <w:trPr>
          <w:trHeight w:val="255"/>
        </w:trPr>
        <w:tc>
          <w:tcPr>
            <w:tcW w:w="2175" w:type="dxa"/>
            <w:shd w:val="clear" w:color="auto" w:fill="auto"/>
            <w:noWrap/>
          </w:tcPr>
          <w:p w14:paraId="1319DFF1" w14:textId="483D56A4" w:rsidR="00856EEE" w:rsidRPr="007F3E4B" w:rsidRDefault="00856EEE" w:rsidP="00120589">
            <w:r w:rsidRPr="007F3E4B">
              <w:t>Ctrl + R</w:t>
            </w:r>
          </w:p>
        </w:tc>
        <w:tc>
          <w:tcPr>
            <w:tcW w:w="7131" w:type="dxa"/>
            <w:shd w:val="clear" w:color="auto" w:fill="auto"/>
            <w:noWrap/>
          </w:tcPr>
          <w:p w14:paraId="62B0D7FF" w14:textId="6B85F44C" w:rsidR="00856EEE" w:rsidRPr="00B65B01" w:rsidRDefault="00856EEE" w:rsidP="00120589">
            <w:r>
              <w:t>Justify text right</w:t>
            </w:r>
          </w:p>
        </w:tc>
      </w:tr>
      <w:tr w:rsidR="00856EEE" w:rsidRPr="00B65B01" w14:paraId="6555D2F6" w14:textId="77777777" w:rsidTr="00DD7F31">
        <w:trPr>
          <w:trHeight w:val="255"/>
        </w:trPr>
        <w:tc>
          <w:tcPr>
            <w:tcW w:w="2175" w:type="dxa"/>
            <w:shd w:val="clear" w:color="auto" w:fill="auto"/>
            <w:noWrap/>
          </w:tcPr>
          <w:p w14:paraId="2B709DE7" w14:textId="0C48F68C" w:rsidR="00856EEE" w:rsidRPr="007F3E4B" w:rsidRDefault="00856EEE" w:rsidP="00120589">
            <w:r>
              <w:t>Ctrl + E</w:t>
            </w:r>
          </w:p>
        </w:tc>
        <w:tc>
          <w:tcPr>
            <w:tcW w:w="7131" w:type="dxa"/>
            <w:shd w:val="clear" w:color="auto" w:fill="auto"/>
            <w:noWrap/>
          </w:tcPr>
          <w:p w14:paraId="1A6665A3" w14:textId="397FD685" w:rsidR="00856EEE" w:rsidRDefault="00856EEE" w:rsidP="00120589">
            <w:r>
              <w:t>Justify text centrally</w:t>
            </w:r>
          </w:p>
        </w:tc>
      </w:tr>
      <w:tr w:rsidR="00856EEE" w:rsidRPr="00B65B01" w14:paraId="46DFB2C4" w14:textId="77777777" w:rsidTr="00DD7F31">
        <w:trPr>
          <w:trHeight w:val="255"/>
        </w:trPr>
        <w:tc>
          <w:tcPr>
            <w:tcW w:w="2175" w:type="dxa"/>
            <w:shd w:val="clear" w:color="auto" w:fill="auto"/>
            <w:noWrap/>
          </w:tcPr>
          <w:p w14:paraId="5F84AF6B" w14:textId="665F1615" w:rsidR="00856EEE" w:rsidRPr="007F3E4B" w:rsidRDefault="00856EEE" w:rsidP="00120589">
            <w:r w:rsidRPr="007F3E4B">
              <w:t xml:space="preserve">Ctrl + [ </w:t>
            </w:r>
          </w:p>
        </w:tc>
        <w:tc>
          <w:tcPr>
            <w:tcW w:w="7131" w:type="dxa"/>
            <w:shd w:val="clear" w:color="auto" w:fill="auto"/>
            <w:noWrap/>
          </w:tcPr>
          <w:p w14:paraId="004A8BBE" w14:textId="1439B12F" w:rsidR="00856EEE" w:rsidRPr="00B65B01" w:rsidRDefault="00856EEE" w:rsidP="00120589">
            <w:r>
              <w:t>R</w:t>
            </w:r>
            <w:r w:rsidRPr="007F3E4B">
              <w:t xml:space="preserve">educe text size </w:t>
            </w:r>
          </w:p>
        </w:tc>
      </w:tr>
      <w:tr w:rsidR="00856EEE" w:rsidRPr="00B65B01" w14:paraId="6AF4BBB2" w14:textId="77777777" w:rsidTr="00DD7F31">
        <w:trPr>
          <w:trHeight w:val="255"/>
        </w:trPr>
        <w:tc>
          <w:tcPr>
            <w:tcW w:w="2175" w:type="dxa"/>
            <w:shd w:val="clear" w:color="auto" w:fill="auto"/>
            <w:noWrap/>
          </w:tcPr>
          <w:p w14:paraId="49A3D449" w14:textId="5FAFD4D6" w:rsidR="00856EEE" w:rsidRPr="00B65B01" w:rsidRDefault="00856EEE" w:rsidP="00120589">
            <w:r w:rsidRPr="007F3E4B">
              <w:t xml:space="preserve">Ctrl </w:t>
            </w:r>
            <w:proofErr w:type="gramStart"/>
            <w:r w:rsidRPr="007F3E4B">
              <w:t>+ ]</w:t>
            </w:r>
            <w:proofErr w:type="gramEnd"/>
            <w:r w:rsidRPr="00B47B70">
              <w:t xml:space="preserve"> </w:t>
            </w:r>
          </w:p>
        </w:tc>
        <w:tc>
          <w:tcPr>
            <w:tcW w:w="7131" w:type="dxa"/>
            <w:shd w:val="clear" w:color="auto" w:fill="auto"/>
            <w:noWrap/>
          </w:tcPr>
          <w:p w14:paraId="2D13C837" w14:textId="4F2F67DF" w:rsidR="00856EEE" w:rsidRPr="00B65B01" w:rsidRDefault="00856EEE" w:rsidP="00120589">
            <w:r>
              <w:rPr>
                <w:b/>
              </w:rPr>
              <w:t>I</w:t>
            </w:r>
            <w:r w:rsidRPr="007F3E4B">
              <w:t>ncrease text size</w:t>
            </w:r>
            <w:r w:rsidRPr="00B47B70">
              <w:t xml:space="preserve"> </w:t>
            </w:r>
          </w:p>
        </w:tc>
      </w:tr>
    </w:tbl>
    <w:p w14:paraId="4C6DF67E" w14:textId="77777777" w:rsidR="00120589" w:rsidRDefault="00120589" w:rsidP="00120589">
      <w:pPr>
        <w:pStyle w:val="Heading2"/>
      </w:pPr>
      <w:bookmarkStart w:id="6" w:name="_Toc8855172"/>
    </w:p>
    <w:p w14:paraId="676701F0" w14:textId="77777777" w:rsidR="00120589" w:rsidRDefault="00120589">
      <w:pPr>
        <w:spacing w:line="259" w:lineRule="auto"/>
        <w:jc w:val="left"/>
        <w:rPr>
          <w:rFonts w:eastAsiaTheme="majorEastAsia" w:cstheme="majorBidi"/>
          <w:color w:val="005C6E"/>
          <w:sz w:val="28"/>
          <w:szCs w:val="26"/>
        </w:rPr>
      </w:pPr>
      <w:r>
        <w:br w:type="page"/>
      </w:r>
    </w:p>
    <w:p w14:paraId="546073FE" w14:textId="3196206F" w:rsidR="006447F0" w:rsidRDefault="006447F0" w:rsidP="00120589">
      <w:pPr>
        <w:pStyle w:val="Heading2"/>
      </w:pPr>
      <w:r>
        <w:lastRenderedPageBreak/>
        <w:t>Autocorrect as a shortcut</w:t>
      </w:r>
      <w:bookmarkEnd w:id="6"/>
    </w:p>
    <w:p w14:paraId="134EC233" w14:textId="77777777" w:rsidR="006447F0" w:rsidRDefault="006447F0" w:rsidP="00120589">
      <w:pPr>
        <w:spacing w:after="0"/>
      </w:pPr>
      <w:r>
        <w:t>Autocorrect is a feature in Microsoft Office programs that correct common typos or replace text-based symbols such as (c), to the proper symbol ©, for example. You can also use the autocorrect options to add your own ‘custom corrections’ for example ‘YF’ for ‘Yours faithfully’.</w:t>
      </w:r>
    </w:p>
    <w:p w14:paraId="4F7CD9B8" w14:textId="77777777" w:rsidR="006447F0" w:rsidRDefault="006447F0" w:rsidP="00120589">
      <w:pPr>
        <w:spacing w:after="0"/>
      </w:pPr>
    </w:p>
    <w:p w14:paraId="03B954B8" w14:textId="77777777" w:rsidR="006447F0" w:rsidRDefault="006447F0" w:rsidP="00120589">
      <w:pPr>
        <w:spacing w:after="0"/>
      </w:pPr>
      <w:r>
        <w:t>To add your own options:</w:t>
      </w:r>
    </w:p>
    <w:p w14:paraId="77F3C765" w14:textId="77777777" w:rsidR="006447F0" w:rsidRDefault="006447F0" w:rsidP="00120589">
      <w:pPr>
        <w:spacing w:after="0"/>
      </w:pPr>
    </w:p>
    <w:p w14:paraId="5E356281" w14:textId="77777777" w:rsidR="006447F0" w:rsidRDefault="006447F0" w:rsidP="00120589">
      <w:pPr>
        <w:pStyle w:val="ListParagraph"/>
        <w:numPr>
          <w:ilvl w:val="0"/>
          <w:numId w:val="25"/>
        </w:numPr>
        <w:spacing w:after="0"/>
      </w:pPr>
      <w:r>
        <w:t>Go to ‘File’ – ‘Options’ – ‘Proofing’ and click the ‘</w:t>
      </w:r>
      <w:r w:rsidRPr="00DD7F31">
        <w:rPr>
          <w:u w:val="single"/>
        </w:rPr>
        <w:t>A</w:t>
      </w:r>
      <w:r>
        <w:t>utoCorrect Options…’ button.</w:t>
      </w:r>
    </w:p>
    <w:p w14:paraId="4110CF99" w14:textId="77777777" w:rsidR="006447F0" w:rsidRDefault="006447F0" w:rsidP="00120589">
      <w:pPr>
        <w:pStyle w:val="ListParagraph"/>
        <w:numPr>
          <w:ilvl w:val="0"/>
          <w:numId w:val="25"/>
        </w:numPr>
        <w:spacing w:after="0"/>
      </w:pPr>
      <w:r>
        <w:t xml:space="preserve">In the ‘Replace’ box, type the ‘shortcut’ you want to use </w:t>
      </w:r>
      <w:r>
        <w:br/>
        <w:t>NOTE: It is a good idea to precede your shortcut with a symbol or something that distinguishes it from instances where you might want to use the letter combination (eg ‘/YF’ rather than just ‘YF’)</w:t>
      </w:r>
    </w:p>
    <w:p w14:paraId="3CF8E72A" w14:textId="77777777" w:rsidR="006447F0" w:rsidRDefault="006447F0" w:rsidP="00120589">
      <w:pPr>
        <w:pStyle w:val="ListParagraph"/>
        <w:numPr>
          <w:ilvl w:val="0"/>
          <w:numId w:val="25"/>
        </w:numPr>
        <w:spacing w:after="0"/>
      </w:pPr>
      <w:r>
        <w:t>In the ‘</w:t>
      </w:r>
      <w:r>
        <w:rPr>
          <w:u w:val="single"/>
        </w:rPr>
        <w:t>W</w:t>
      </w:r>
      <w:r>
        <w:t xml:space="preserve">ith:’ box, type the full version that you want written when you type your shortcut </w:t>
      </w:r>
    </w:p>
    <w:p w14:paraId="33C91425" w14:textId="77777777" w:rsidR="006447F0" w:rsidRDefault="006447F0" w:rsidP="00120589">
      <w:pPr>
        <w:spacing w:after="0"/>
      </w:pPr>
    </w:p>
    <w:p w14:paraId="36A5E61F" w14:textId="15A60511" w:rsidR="00120589" w:rsidRDefault="00120589" w:rsidP="00120589">
      <w:pPr>
        <w:pStyle w:val="Heading3"/>
      </w:pPr>
      <w:proofErr w:type="spellStart"/>
      <w:r>
        <w:t>Quickparts</w:t>
      </w:r>
      <w:proofErr w:type="spellEnd"/>
      <w:r>
        <w:t xml:space="preserve"> and </w:t>
      </w:r>
      <w:proofErr w:type="spellStart"/>
      <w:r>
        <w:t>Autotext</w:t>
      </w:r>
      <w:proofErr w:type="spellEnd"/>
    </w:p>
    <w:p w14:paraId="453740B4" w14:textId="75C23631" w:rsidR="00D95B4B" w:rsidRPr="006447F0" w:rsidRDefault="006447F0" w:rsidP="00120589">
      <w:pPr>
        <w:spacing w:after="0"/>
      </w:pPr>
      <w:r>
        <w:t>‘Quick Parts’ and ‘</w:t>
      </w:r>
      <w:proofErr w:type="spellStart"/>
      <w:r>
        <w:t>Autotext</w:t>
      </w:r>
      <w:proofErr w:type="spellEnd"/>
      <w:r>
        <w:t xml:space="preserve">’ are more advanced versions of autocorrect that allow you to store paragraphs of text complete with formatting. You can also assign shortcuts to these blocks of text that enable you to quickly reuse them </w:t>
      </w:r>
    </w:p>
    <w:p w14:paraId="448BE38D" w14:textId="77777777" w:rsidR="001124DA" w:rsidRDefault="001124DA">
      <w:pPr>
        <w:spacing w:line="259" w:lineRule="auto"/>
        <w:jc w:val="left"/>
        <w:rPr>
          <w:rFonts w:eastAsiaTheme="majorEastAsia" w:cstheme="majorBidi"/>
          <w:b/>
          <w:color w:val="005C6E"/>
          <w:sz w:val="32"/>
          <w:szCs w:val="32"/>
        </w:rPr>
      </w:pPr>
      <w:bookmarkStart w:id="7" w:name="_Toc8855173"/>
      <w:r>
        <w:br w:type="page"/>
      </w:r>
    </w:p>
    <w:p w14:paraId="73BA12A1" w14:textId="1C8F67C0" w:rsidR="00206C91" w:rsidRDefault="00206C91" w:rsidP="00120589">
      <w:pPr>
        <w:pStyle w:val="Heading1"/>
      </w:pPr>
      <w:r>
        <w:lastRenderedPageBreak/>
        <w:t>How can AbilityNet help?</w:t>
      </w:r>
      <w:bookmarkEnd w:id="7"/>
    </w:p>
    <w:p w14:paraId="44699124" w14:textId="77777777" w:rsidR="00D95B4B" w:rsidRPr="00D95B4B" w:rsidRDefault="00D95B4B" w:rsidP="00120589">
      <w:r w:rsidRPr="00D95B4B">
        <w:t>AbilityNet is a leading authority on accessibility and assistive technologies. We can assist individuals, charities and employers by providing:</w:t>
      </w:r>
    </w:p>
    <w:p w14:paraId="20F1E63A" w14:textId="77777777" w:rsidR="00D95B4B" w:rsidRPr="00D95B4B" w:rsidRDefault="00D95B4B" w:rsidP="00120589">
      <w:pPr>
        <w:pStyle w:val="ListParagraph"/>
        <w:numPr>
          <w:ilvl w:val="0"/>
          <w:numId w:val="11"/>
        </w:numPr>
      </w:pPr>
      <w:r w:rsidRPr="00D95B4B">
        <w:t>free advice and information</w:t>
      </w:r>
    </w:p>
    <w:p w14:paraId="7B19F1DE" w14:textId="77777777" w:rsidR="00D95B4B" w:rsidRPr="00D95B4B" w:rsidRDefault="00D95B4B" w:rsidP="00120589">
      <w:pPr>
        <w:pStyle w:val="ListParagraph"/>
        <w:numPr>
          <w:ilvl w:val="0"/>
          <w:numId w:val="11"/>
        </w:numPr>
      </w:pPr>
      <w:r w:rsidRPr="00D95B4B">
        <w:t>free home visits</w:t>
      </w:r>
    </w:p>
    <w:p w14:paraId="2D60D7B2" w14:textId="77777777" w:rsidR="00D95B4B" w:rsidRPr="00D95B4B" w:rsidRDefault="00D95B4B" w:rsidP="00120589">
      <w:pPr>
        <w:pStyle w:val="ListParagraph"/>
        <w:numPr>
          <w:ilvl w:val="0"/>
          <w:numId w:val="11"/>
        </w:numPr>
      </w:pPr>
      <w:r w:rsidRPr="00D95B4B">
        <w:t>workplace assessments</w:t>
      </w:r>
    </w:p>
    <w:p w14:paraId="773F9FDA" w14:textId="77777777" w:rsidR="00D95B4B" w:rsidRPr="00D95B4B" w:rsidRDefault="00D95B4B" w:rsidP="00120589">
      <w:pPr>
        <w:pStyle w:val="ListParagraph"/>
        <w:numPr>
          <w:ilvl w:val="0"/>
          <w:numId w:val="11"/>
        </w:numPr>
      </w:pPr>
      <w:r w:rsidRPr="00D95B4B">
        <w:t>consultancy services</w:t>
      </w:r>
    </w:p>
    <w:p w14:paraId="5EE46661" w14:textId="77777777" w:rsidR="00D95B4B" w:rsidRPr="00D95B4B" w:rsidRDefault="00D95B4B" w:rsidP="00120589">
      <w:pPr>
        <w:pStyle w:val="Heading2"/>
      </w:pPr>
      <w:bookmarkStart w:id="8" w:name="_Toc536028348"/>
      <w:bookmarkStart w:id="9" w:name="_Toc8855174"/>
      <w:r w:rsidRPr="00D95B4B">
        <w:t>Free advice and home visits</w:t>
      </w:r>
      <w:bookmarkEnd w:id="8"/>
      <w:bookmarkEnd w:id="9"/>
    </w:p>
    <w:p w14:paraId="7B387E90" w14:textId="77777777" w:rsidR="00D95B4B" w:rsidRPr="00D95B4B" w:rsidRDefault="00D95B4B" w:rsidP="00120589">
      <w:r w:rsidRPr="00D95B4B">
        <w:t>Our free helpline offers trustworthy, independent one-to-one advice about technology for anyone with any disability of any age. We take calls every day from disabled people, their friends, employers, teachers, colleagues and anyone else who wants to know how technology can help people achieve their goals.</w:t>
      </w:r>
    </w:p>
    <w:p w14:paraId="415C46A9" w14:textId="77777777" w:rsidR="00D95B4B" w:rsidRPr="00D95B4B" w:rsidRDefault="00D95B4B" w:rsidP="00120589">
      <w:r w:rsidRPr="00D95B4B">
        <w:t>We also have a network of friendly disclosure checked ITCanHelp volunteers who can offer free computer support to older people and people with disabilities.</w:t>
      </w:r>
    </w:p>
    <w:p w14:paraId="0C0F8E0D" w14:textId="77777777" w:rsidR="00D95B4B" w:rsidRPr="00D95B4B" w:rsidRDefault="00D95B4B" w:rsidP="00120589">
      <w:r w:rsidRPr="00D95B4B">
        <w:t xml:space="preserve">You may have a problem with viruses, need some help installing software or be confused about updates or error messages. Our friendly, trustworthy volunteers have relevant IT skills and can help with computer systems, laptops, tablets and smartphones. </w:t>
      </w:r>
    </w:p>
    <w:p w14:paraId="4BC9353B" w14:textId="77777777" w:rsidR="00D95B4B" w:rsidRPr="00D95B4B" w:rsidRDefault="00D95B4B" w:rsidP="00120589">
      <w:r w:rsidRPr="00D95B4B">
        <w:t>Our volunteers can help in all sorts of ways, including:</w:t>
      </w:r>
    </w:p>
    <w:p w14:paraId="010BEE3B" w14:textId="77777777" w:rsidR="00D95B4B" w:rsidRPr="00D95B4B" w:rsidRDefault="00D95B4B" w:rsidP="00120589">
      <w:pPr>
        <w:pStyle w:val="ListParagraph"/>
        <w:numPr>
          <w:ilvl w:val="0"/>
          <w:numId w:val="12"/>
        </w:numPr>
      </w:pPr>
      <w:r w:rsidRPr="00D95B4B">
        <w:t>choosing equipment to meet your particular needs, with suggestions on computer, adaptations, software or broadband</w:t>
      </w:r>
    </w:p>
    <w:p w14:paraId="41BF0016" w14:textId="77777777" w:rsidR="00D95B4B" w:rsidRPr="00D95B4B" w:rsidRDefault="00D95B4B" w:rsidP="00120589">
      <w:pPr>
        <w:pStyle w:val="ListParagraph"/>
        <w:numPr>
          <w:ilvl w:val="0"/>
          <w:numId w:val="12"/>
        </w:numPr>
      </w:pPr>
      <w:r w:rsidRPr="00D95B4B">
        <w:t>helping install and set up new software, arranging settings and adjusting accessibility options</w:t>
      </w:r>
    </w:p>
    <w:p w14:paraId="57731DBD" w14:textId="77777777" w:rsidR="00D95B4B" w:rsidRPr="00D95B4B" w:rsidRDefault="00D95B4B" w:rsidP="00120589">
      <w:pPr>
        <w:pStyle w:val="ListParagraph"/>
        <w:numPr>
          <w:ilvl w:val="0"/>
          <w:numId w:val="12"/>
        </w:numPr>
      </w:pPr>
      <w:r w:rsidRPr="00D95B4B">
        <w:t>diagnosing problems, malfunctions, viruses or software updates</w:t>
      </w:r>
    </w:p>
    <w:p w14:paraId="7648C77B" w14:textId="77777777" w:rsidR="00D95B4B" w:rsidRPr="00D95B4B" w:rsidRDefault="00D95B4B" w:rsidP="00120589">
      <w:pPr>
        <w:pStyle w:val="ListParagraph"/>
        <w:numPr>
          <w:ilvl w:val="0"/>
          <w:numId w:val="12"/>
        </w:numPr>
      </w:pPr>
      <w:r w:rsidRPr="00D95B4B">
        <w:t>helping you get more form your computer, such as online shopping, video calls to friends, playing music or games....</w:t>
      </w:r>
    </w:p>
    <w:p w14:paraId="6119A222" w14:textId="6CFC86C7" w:rsidR="00D95B4B" w:rsidRPr="00D95B4B" w:rsidRDefault="00D95B4B" w:rsidP="00120589">
      <w:r w:rsidRPr="00D95B4B">
        <w:t xml:space="preserve">To find out more about our IT support at home visit </w:t>
      </w:r>
      <w:hyperlink r:id="rId12" w:history="1">
        <w:r w:rsidR="00435996" w:rsidRPr="004B2F31">
          <w:rPr>
            <w:rStyle w:val="Hyperlink"/>
          </w:rPr>
          <w:t>www.abilitynet.org.uk/at-home</w:t>
        </w:r>
      </w:hyperlink>
      <w:r w:rsidRPr="00D95B4B">
        <w:t xml:space="preserve"> or call our free helpline on 0800 269 545.</w:t>
      </w:r>
    </w:p>
    <w:p w14:paraId="2F6DD449" w14:textId="4DF0F232" w:rsidR="00D95B4B" w:rsidRPr="00D95B4B" w:rsidRDefault="00D95B4B" w:rsidP="00120589">
      <w:pPr>
        <w:pStyle w:val="Heading2"/>
      </w:pPr>
      <w:bookmarkStart w:id="10" w:name="_Toc536028349"/>
      <w:bookmarkStart w:id="11" w:name="_Toc8855175"/>
      <w:bookmarkStart w:id="12" w:name="_Toc299632431"/>
      <w:r w:rsidRPr="00D95B4B">
        <w:t>My Computer My Way</w:t>
      </w:r>
      <w:bookmarkEnd w:id="10"/>
      <w:bookmarkEnd w:id="11"/>
    </w:p>
    <w:p w14:paraId="2375B782" w14:textId="77777777" w:rsidR="00D95B4B" w:rsidRPr="00D95B4B" w:rsidRDefault="00D95B4B" w:rsidP="00120589">
      <w:r w:rsidRPr="00D95B4B">
        <w:rPr>
          <w:rStyle w:val="FooterTitleChar"/>
        </w:rPr>
        <w:t>My Computer My Way</w:t>
      </w:r>
      <w:r w:rsidRPr="00D95B4B">
        <w:t xml:space="preserve"> is a free, interactive tool developed by AbilityNet that makes any computer, tablet and smartphone easier to use.</w:t>
      </w:r>
    </w:p>
    <w:p w14:paraId="760DB889" w14:textId="77777777" w:rsidR="00D95B4B" w:rsidRPr="00D95B4B" w:rsidRDefault="00D95B4B" w:rsidP="00120589">
      <w:r w:rsidRPr="00D95B4B">
        <w:t>It can help you ensure that your equipment is set up the best way possible to suit your particular needs. It covers all the accessibility features built into your computer, laptop, tablet</w:t>
      </w:r>
      <w:r>
        <w:t>,</w:t>
      </w:r>
      <w:r w:rsidRPr="00D95B4B">
        <w:t xml:space="preserve"> Chromebook or smartphone, and all the major operating systems – Windows, MacOS, iOS, Chrome and Android.</w:t>
      </w:r>
    </w:p>
    <w:p w14:paraId="076D5676" w14:textId="77777777" w:rsidR="00D95B4B" w:rsidRPr="00D95B4B" w:rsidRDefault="00D95B4B" w:rsidP="00120589">
      <w:r w:rsidRPr="00D95B4B">
        <w:rPr>
          <w:rStyle w:val="FooterTitleChar"/>
        </w:rPr>
        <w:lastRenderedPageBreak/>
        <w:t xml:space="preserve">My Computer My Way </w:t>
      </w:r>
      <w:r w:rsidRPr="00D95B4B">
        <w:t>shows you how to adjust your computer to assist with:</w:t>
      </w:r>
    </w:p>
    <w:p w14:paraId="089A958F" w14:textId="77777777" w:rsidR="00D95B4B" w:rsidRPr="00D95B4B" w:rsidRDefault="00D95B4B" w:rsidP="00120589">
      <w:pPr>
        <w:pStyle w:val="ListParagraph"/>
        <w:numPr>
          <w:ilvl w:val="0"/>
          <w:numId w:val="13"/>
        </w:numPr>
      </w:pPr>
      <w:r w:rsidRPr="00D95B4B">
        <w:t>vision – help seeing your screen</w:t>
      </w:r>
    </w:p>
    <w:p w14:paraId="2D683444" w14:textId="77777777" w:rsidR="00D95B4B" w:rsidRPr="00D95B4B" w:rsidRDefault="00D95B4B" w:rsidP="00120589">
      <w:pPr>
        <w:pStyle w:val="ListParagraph"/>
        <w:numPr>
          <w:ilvl w:val="0"/>
          <w:numId w:val="13"/>
        </w:numPr>
      </w:pPr>
      <w:r w:rsidRPr="00D95B4B">
        <w:t>hearing – help with sounds and audio</w:t>
      </w:r>
    </w:p>
    <w:p w14:paraId="11A9D9B7" w14:textId="77777777" w:rsidR="00D95B4B" w:rsidRPr="00D95B4B" w:rsidRDefault="00D95B4B" w:rsidP="00120589">
      <w:pPr>
        <w:pStyle w:val="ListParagraph"/>
        <w:numPr>
          <w:ilvl w:val="0"/>
          <w:numId w:val="13"/>
        </w:numPr>
      </w:pPr>
      <w:r w:rsidRPr="00D95B4B">
        <w:t>motor – help with your keyboard and mouse</w:t>
      </w:r>
    </w:p>
    <w:p w14:paraId="3C12001F" w14:textId="77777777" w:rsidR="00D95B4B" w:rsidRPr="00D95B4B" w:rsidRDefault="00D95B4B" w:rsidP="00120589">
      <w:pPr>
        <w:pStyle w:val="ListParagraph"/>
        <w:numPr>
          <w:ilvl w:val="0"/>
          <w:numId w:val="13"/>
        </w:numPr>
      </w:pPr>
      <w:r w:rsidRPr="00D95B4B">
        <w:t>cognitive – help with reading, spelling and understanding</w:t>
      </w:r>
    </w:p>
    <w:p w14:paraId="199B7969" w14:textId="77777777" w:rsidR="00D95B4B" w:rsidRPr="00D95B4B" w:rsidRDefault="00D95B4B" w:rsidP="00120589">
      <w:r w:rsidRPr="00D95B4B">
        <w:t xml:space="preserve">You can use it for free at </w:t>
      </w:r>
      <w:hyperlink r:id="rId13" w:history="1">
        <w:r w:rsidRPr="00D95B4B">
          <w:rPr>
            <w:rStyle w:val="Hyperlink"/>
          </w:rPr>
          <w:t>www.mycomputermyway.com</w:t>
        </w:r>
      </w:hyperlink>
    </w:p>
    <w:p w14:paraId="7C8D63F1" w14:textId="77777777" w:rsidR="00D95B4B" w:rsidRPr="00D95B4B" w:rsidRDefault="00D95B4B" w:rsidP="00120589">
      <w:pPr>
        <w:pStyle w:val="Heading2"/>
      </w:pPr>
      <w:bookmarkStart w:id="13" w:name="_Toc536028350"/>
      <w:bookmarkStart w:id="14" w:name="_Toc8855176"/>
      <w:bookmarkEnd w:id="12"/>
      <w:r w:rsidRPr="00D95B4B">
        <w:t>Workplace Assessment Service</w:t>
      </w:r>
      <w:bookmarkEnd w:id="13"/>
      <w:bookmarkEnd w:id="14"/>
    </w:p>
    <w:p w14:paraId="57401A99" w14:textId="77777777" w:rsidR="00D95B4B" w:rsidRPr="00D95B4B" w:rsidRDefault="00D95B4B" w:rsidP="00120589">
      <w:r w:rsidRPr="00D95B4B">
        <w:t>When it comes to computing solutions, one size does not fit all. We believe that each case is unique, and that individual attention is vital. Our Workplace Assessment Service integrates personal, technical and organisational considerations to arrive at sound and realistic suggestions, documented in a report.</w:t>
      </w:r>
    </w:p>
    <w:p w14:paraId="514937C6" w14:textId="77777777" w:rsidR="00D95B4B" w:rsidRPr="00D95B4B" w:rsidRDefault="00D95B4B" w:rsidP="00120589">
      <w:r w:rsidRPr="00D95B4B">
        <w:t xml:space="preserve">To find out more about AbilityNet’s Workplace Assessment Service, please visit </w:t>
      </w:r>
      <w:hyperlink r:id="rId14" w:history="1">
        <w:r w:rsidRPr="00D95B4B">
          <w:rPr>
            <w:rStyle w:val="Hyperlink"/>
          </w:rPr>
          <w:t>www.abilitynet.org.uk/workplace</w:t>
        </w:r>
      </w:hyperlink>
      <w:r w:rsidRPr="00D95B4B">
        <w:t xml:space="preserve"> or call 01926 465 247.</w:t>
      </w:r>
    </w:p>
    <w:p w14:paraId="00ED78C1" w14:textId="77777777" w:rsidR="00D95B4B" w:rsidRPr="00D95B4B" w:rsidRDefault="00D95B4B" w:rsidP="00120589">
      <w:pPr>
        <w:pStyle w:val="Heading2"/>
      </w:pPr>
      <w:bookmarkStart w:id="15" w:name="_Toc536028351"/>
      <w:bookmarkStart w:id="16" w:name="_Toc8855177"/>
      <w:r w:rsidRPr="00D95B4B">
        <w:t>Consultancy services</w:t>
      </w:r>
      <w:bookmarkEnd w:id="15"/>
      <w:bookmarkEnd w:id="16"/>
    </w:p>
    <w:p w14:paraId="313E4514" w14:textId="77777777" w:rsidR="00D95B4B" w:rsidRPr="00D95B4B" w:rsidRDefault="00D95B4B" w:rsidP="00120589">
      <w:r w:rsidRPr="00D95B4B">
        <w:t>Our expert consultants are also available to assist employers who wish to take a broad, longer-term view in designing computer systems and associated work processes. Our experience and expertise can help you to achieve safe, healthy and productive working procedures.</w:t>
      </w:r>
    </w:p>
    <w:p w14:paraId="3CECD640" w14:textId="77777777" w:rsidR="00D95B4B" w:rsidRPr="00D95B4B" w:rsidRDefault="00D95B4B" w:rsidP="00120589">
      <w:r w:rsidRPr="00D95B4B">
        <w:t xml:space="preserve">To find out more about AbilityNet’s consultancy services, call 01962 465 247 or email </w:t>
      </w:r>
      <w:hyperlink r:id="rId15" w:history="1">
        <w:r w:rsidRPr="00D95B4B">
          <w:rPr>
            <w:rStyle w:val="Hyperlink"/>
          </w:rPr>
          <w:t>sales@abilitynet.org.uk</w:t>
        </w:r>
      </w:hyperlink>
    </w:p>
    <w:p w14:paraId="64E42D40" w14:textId="77777777" w:rsidR="00D95B4B" w:rsidRPr="00D95B4B" w:rsidRDefault="00D95B4B" w:rsidP="00120589">
      <w:pPr>
        <w:pStyle w:val="Heading2"/>
      </w:pPr>
      <w:bookmarkStart w:id="17" w:name="_Toc299632429"/>
      <w:bookmarkStart w:id="18" w:name="_Toc536028352"/>
      <w:bookmarkStart w:id="19" w:name="_Toc8855178"/>
      <w:r w:rsidRPr="00D95B4B">
        <w:t>DSA / Student assessments</w:t>
      </w:r>
      <w:bookmarkEnd w:id="17"/>
      <w:bookmarkEnd w:id="18"/>
      <w:bookmarkEnd w:id="19"/>
    </w:p>
    <w:p w14:paraId="20A8EA3C" w14:textId="77777777" w:rsidR="00D95B4B" w:rsidRPr="00D95B4B" w:rsidRDefault="00D95B4B" w:rsidP="00120589">
      <w:r w:rsidRPr="00D95B4B">
        <w:t xml:space="preserve">If you have a disability and are in higher or further education, you may qualify for a Disabled Students Allowance (DSA). If you are eligible you will receive a free assessment and may qualify for a grant towards any adjustments that you might require. This could help with the costs of buying a new computer or any other specialist equipment you might need. </w:t>
      </w:r>
    </w:p>
    <w:p w14:paraId="0B2ECE8D" w14:textId="77777777" w:rsidR="00D95B4B" w:rsidRPr="00D95B4B" w:rsidRDefault="00D95B4B" w:rsidP="00120589">
      <w:r w:rsidRPr="00D95B4B">
        <w:t xml:space="preserve">For information, please visit </w:t>
      </w:r>
      <w:hyperlink r:id="rId16" w:history="1">
        <w:r w:rsidRPr="00D95B4B">
          <w:rPr>
            <w:rStyle w:val="Hyperlink"/>
          </w:rPr>
          <w:t>www.abilitynet.org.uk/dsa</w:t>
        </w:r>
      </w:hyperlink>
      <w:r w:rsidRPr="00D95B4B">
        <w:t xml:space="preserve"> or call 01926 464 095.</w:t>
      </w:r>
    </w:p>
    <w:p w14:paraId="1DB6A708" w14:textId="77777777" w:rsidR="00D95B4B" w:rsidRPr="00D95B4B" w:rsidRDefault="00D95B4B" w:rsidP="00120589">
      <w:pPr>
        <w:pStyle w:val="Heading1"/>
      </w:pPr>
      <w:bookmarkStart w:id="20" w:name="_Toc284762806"/>
      <w:bookmarkStart w:id="21" w:name="_Toc291761528"/>
      <w:bookmarkStart w:id="22" w:name="_Toc299632433"/>
      <w:bookmarkStart w:id="23" w:name="_Toc301129495"/>
      <w:r w:rsidRPr="00D95B4B">
        <w:br w:type="column"/>
      </w:r>
      <w:bookmarkStart w:id="24" w:name="_Toc310153311"/>
      <w:bookmarkStart w:id="25" w:name="_Toc536028353"/>
      <w:bookmarkStart w:id="26" w:name="_Toc8855179"/>
      <w:r w:rsidRPr="00D95B4B">
        <w:lastRenderedPageBreak/>
        <w:t>About AbilityNet</w:t>
      </w:r>
      <w:bookmarkEnd w:id="20"/>
      <w:bookmarkEnd w:id="21"/>
      <w:bookmarkEnd w:id="22"/>
      <w:bookmarkEnd w:id="23"/>
      <w:bookmarkEnd w:id="24"/>
      <w:bookmarkEnd w:id="25"/>
      <w:bookmarkEnd w:id="26"/>
    </w:p>
    <w:p w14:paraId="03328D0A" w14:textId="77777777" w:rsidR="00D95B4B" w:rsidRPr="00D95B4B" w:rsidRDefault="00D95B4B" w:rsidP="00120589">
      <w:r w:rsidRPr="00D95B4B">
        <w:t xml:space="preserve">AbilityNet is the national charity that supports people with any disability, of any age. Our specialist services help disabled people to use computers and the internet to improve their lives, whether at work, at home or in education. </w:t>
      </w:r>
    </w:p>
    <w:p w14:paraId="455975C6" w14:textId="77777777" w:rsidR="00D95B4B" w:rsidRPr="00D95B4B" w:rsidRDefault="00D95B4B" w:rsidP="00120589">
      <w:pPr>
        <w:pStyle w:val="Heading2"/>
      </w:pPr>
      <w:bookmarkStart w:id="27" w:name="_Toc299632434"/>
      <w:bookmarkStart w:id="28" w:name="_Toc536028354"/>
      <w:bookmarkStart w:id="29" w:name="_Toc8855180"/>
      <w:r w:rsidRPr="00D95B4B">
        <w:t>Support us</w:t>
      </w:r>
      <w:bookmarkEnd w:id="27"/>
      <w:bookmarkEnd w:id="28"/>
      <w:bookmarkEnd w:id="29"/>
    </w:p>
    <w:p w14:paraId="14080F2B" w14:textId="77777777" w:rsidR="00D95B4B" w:rsidRPr="00D95B4B" w:rsidRDefault="00D95B4B" w:rsidP="00120589">
      <w:r w:rsidRPr="00D95B4B">
        <w:t xml:space="preserve">Visit </w:t>
      </w:r>
      <w:hyperlink r:id="rId17" w:history="1">
        <w:r w:rsidRPr="00D95B4B">
          <w:rPr>
            <w:rStyle w:val="Hyperlink"/>
          </w:rPr>
          <w:t>www.abilitynet.org.uk/donate</w:t>
        </w:r>
      </w:hyperlink>
      <w:r w:rsidRPr="00D95B4B">
        <w:t xml:space="preserve"> to learn how you can support our work.</w:t>
      </w:r>
    </w:p>
    <w:p w14:paraId="143A8DC2" w14:textId="77777777" w:rsidR="00D95B4B" w:rsidRPr="00D95B4B" w:rsidRDefault="00D95B4B" w:rsidP="00120589">
      <w:pPr>
        <w:pStyle w:val="Heading2"/>
      </w:pPr>
      <w:bookmarkStart w:id="30" w:name="_Toc299632435"/>
      <w:bookmarkStart w:id="31" w:name="_Toc536028355"/>
      <w:bookmarkStart w:id="32" w:name="_Toc8855181"/>
      <w:r w:rsidRPr="00D95B4B">
        <w:t>Contact us</w:t>
      </w:r>
      <w:bookmarkEnd w:id="30"/>
      <w:bookmarkEnd w:id="31"/>
      <w:bookmarkEnd w:id="32"/>
    </w:p>
    <w:p w14:paraId="255D1A9A" w14:textId="77777777" w:rsidR="00D95B4B" w:rsidRPr="00D95B4B" w:rsidRDefault="00D95B4B" w:rsidP="00120589">
      <w:r w:rsidRPr="00D95B4B">
        <w:t xml:space="preserve">Telephone </w:t>
      </w:r>
      <w:r w:rsidRPr="00D95B4B">
        <w:tab/>
        <w:t xml:space="preserve">0800 269 545 </w:t>
      </w:r>
    </w:p>
    <w:p w14:paraId="7FD25896" w14:textId="77777777" w:rsidR="00D95B4B" w:rsidRPr="00D95B4B" w:rsidRDefault="00D95B4B" w:rsidP="00120589">
      <w:r w:rsidRPr="00D95B4B">
        <w:t>Email</w:t>
      </w:r>
      <w:r w:rsidRPr="00D95B4B">
        <w:tab/>
      </w:r>
      <w:r w:rsidRPr="00D95B4B">
        <w:tab/>
      </w:r>
      <w:hyperlink r:id="rId18" w:history="1">
        <w:r w:rsidRPr="00D95B4B">
          <w:rPr>
            <w:rStyle w:val="Hyperlink"/>
          </w:rPr>
          <w:t>enquiries@abilitynet.org.uk</w:t>
        </w:r>
      </w:hyperlink>
      <w:r w:rsidRPr="00D95B4B">
        <w:t xml:space="preserve"> </w:t>
      </w:r>
    </w:p>
    <w:p w14:paraId="439D801B" w14:textId="77777777" w:rsidR="00D95B4B" w:rsidRPr="00D95B4B" w:rsidRDefault="00D95B4B" w:rsidP="00120589">
      <w:r w:rsidRPr="00D95B4B">
        <w:t>Web:</w:t>
      </w:r>
      <w:r w:rsidRPr="00D95B4B">
        <w:tab/>
      </w:r>
      <w:r w:rsidRPr="00D95B4B">
        <w:tab/>
      </w:r>
      <w:hyperlink r:id="rId19" w:history="1">
        <w:r w:rsidRPr="00D95B4B">
          <w:rPr>
            <w:rStyle w:val="Hyperlink"/>
          </w:rPr>
          <w:t>www.abilitynet.org.uk</w:t>
        </w:r>
      </w:hyperlink>
      <w:r w:rsidRPr="00D95B4B">
        <w:t xml:space="preserve"> </w:t>
      </w:r>
    </w:p>
    <w:p w14:paraId="0C487157" w14:textId="77777777" w:rsidR="00D95B4B" w:rsidRPr="00D95B4B" w:rsidRDefault="00D95B4B" w:rsidP="00120589">
      <w:bookmarkStart w:id="33" w:name="_Toc299632436"/>
      <w:r w:rsidRPr="00D95B4B">
        <w:t>We are always keen to help share knowledge about accessibility and assistive technology. If you have any questions about how you may use the contents of this factsheet, please contact us at AbilityNet and we will do all we can to help.</w:t>
      </w:r>
    </w:p>
    <w:p w14:paraId="5230CECD" w14:textId="046FA74E" w:rsidR="00D95B4B" w:rsidRPr="00D95B4B" w:rsidRDefault="00D95B4B" w:rsidP="00120589">
      <w:pPr>
        <w:pStyle w:val="Heading1"/>
      </w:pPr>
      <w:bookmarkStart w:id="34" w:name="_Toc536028356"/>
      <w:bookmarkStart w:id="35" w:name="_Toc8855182"/>
      <w:r w:rsidRPr="00D95B4B">
        <w:t>Copyright information</w:t>
      </w:r>
      <w:bookmarkEnd w:id="33"/>
      <w:bookmarkEnd w:id="34"/>
      <w:bookmarkEnd w:id="35"/>
    </w:p>
    <w:p w14:paraId="3553C77A" w14:textId="38747547" w:rsidR="00D95B4B" w:rsidRPr="00D95B4B" w:rsidRDefault="00D95B4B" w:rsidP="00120589">
      <w:r w:rsidRPr="00D95B4B">
        <w:t>This factsheet is licensed by AbilityNet under the Creative Commons Attribution-</w:t>
      </w:r>
      <w:proofErr w:type="spellStart"/>
      <w:r w:rsidRPr="00D95B4B">
        <w:t>NonCommercial</w:t>
      </w:r>
      <w:proofErr w:type="spellEnd"/>
      <w:r w:rsidRPr="00D95B4B">
        <w:t>-</w:t>
      </w:r>
      <w:proofErr w:type="spellStart"/>
      <w:r w:rsidRPr="00D95B4B">
        <w:t>ShareAlike</w:t>
      </w:r>
      <w:proofErr w:type="spellEnd"/>
      <w:r w:rsidRPr="00D95B4B">
        <w:t xml:space="preserve"> 3.0 </w:t>
      </w:r>
      <w:proofErr w:type="spellStart"/>
      <w:r w:rsidRPr="00D95B4B">
        <w:t>Unported</w:t>
      </w:r>
      <w:proofErr w:type="spellEnd"/>
      <w:r w:rsidRPr="00D95B4B">
        <w:t xml:space="preserve"> License. </w:t>
      </w:r>
      <w:r w:rsidR="00435996">
        <w:t>V</w:t>
      </w:r>
      <w:r w:rsidRPr="00D95B4B">
        <w:t xml:space="preserve">iew a copy of this license at </w:t>
      </w:r>
      <w:hyperlink r:id="rId20" w:history="1">
        <w:r w:rsidRPr="00D95B4B">
          <w:rPr>
            <w:rStyle w:val="Hyperlink"/>
          </w:rPr>
          <w:t>creativecommons.org/licenses/by-</w:t>
        </w:r>
        <w:proofErr w:type="spellStart"/>
        <w:r w:rsidRPr="00D95B4B">
          <w:rPr>
            <w:rStyle w:val="Hyperlink"/>
          </w:rPr>
          <w:t>nc</w:t>
        </w:r>
        <w:proofErr w:type="spellEnd"/>
        <w:r w:rsidRPr="00D95B4B">
          <w:rPr>
            <w:rStyle w:val="Hyperlink"/>
          </w:rPr>
          <w:t>-</w:t>
        </w:r>
        <w:proofErr w:type="spellStart"/>
        <w:r w:rsidRPr="00D95B4B">
          <w:rPr>
            <w:rStyle w:val="Hyperlink"/>
          </w:rPr>
          <w:t>sa</w:t>
        </w:r>
        <w:proofErr w:type="spellEnd"/>
        <w:r w:rsidRPr="00D95B4B">
          <w:rPr>
            <w:rStyle w:val="Hyperlink"/>
          </w:rPr>
          <w:t>/3.0/</w:t>
        </w:r>
      </w:hyperlink>
    </w:p>
    <w:p w14:paraId="6A1852C8" w14:textId="602F4CCD" w:rsidR="000244BD" w:rsidRDefault="00C73B26" w:rsidP="00120589">
      <w:r w:rsidRPr="00D95B4B">
        <w:rPr>
          <w:noProof/>
          <w:lang w:eastAsia="en-GB"/>
        </w:rPr>
        <w:drawing>
          <wp:inline distT="0" distB="0" distL="0" distR="0" wp14:anchorId="11A22D1E" wp14:editId="19B19FEC">
            <wp:extent cx="1447800" cy="506730"/>
            <wp:effectExtent l="0" t="0" r="0" b="1270"/>
            <wp:docPr id="7" name="Picture 3" descr="Creative Commons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itle: Creative Commons licence  - Description: Image of the Creative Commons licence for this work, which is explained in the accompanying tex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7800" cy="506730"/>
                    </a:xfrm>
                    <a:prstGeom prst="rect">
                      <a:avLst/>
                    </a:prstGeom>
                    <a:noFill/>
                    <a:ln>
                      <a:noFill/>
                    </a:ln>
                  </pic:spPr>
                </pic:pic>
              </a:graphicData>
            </a:graphic>
          </wp:inline>
        </w:drawing>
      </w:r>
      <w:bookmarkStart w:id="36" w:name="_GoBack"/>
      <w:bookmarkEnd w:id="36"/>
    </w:p>
    <w:sectPr w:rsidR="000244BD" w:rsidSect="00C10A6D">
      <w:headerReference w:type="default" r:id="rId22"/>
      <w:footerReference w:type="default" r:id="rId23"/>
      <w:headerReference w:type="first" r:id="rId24"/>
      <w:foot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19E8A" w14:textId="77777777" w:rsidR="00BA1687" w:rsidRDefault="00BA1687" w:rsidP="00C10A6D">
      <w:pPr>
        <w:spacing w:after="0" w:line="240" w:lineRule="auto"/>
      </w:pPr>
      <w:r>
        <w:separator/>
      </w:r>
    </w:p>
  </w:endnote>
  <w:endnote w:type="continuationSeparator" w:id="0">
    <w:p w14:paraId="4DF94EE8" w14:textId="77777777" w:rsidR="00BA1687" w:rsidRDefault="00BA1687" w:rsidP="00C10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D9EA1" w14:textId="77777777" w:rsidR="00DD7F31" w:rsidRDefault="00DD7F31">
    <w:pPr>
      <w:pStyle w:val="Footer"/>
    </w:pPr>
  </w:p>
  <w:tbl>
    <w:tblPr>
      <w:tblStyle w:val="TableGrid"/>
      <w:tblW w:w="9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2070"/>
    </w:tblGrid>
    <w:tr w:rsidR="00DD7F31" w14:paraId="5D4DD175" w14:textId="77777777" w:rsidTr="00CD0936">
      <w:tc>
        <w:tcPr>
          <w:tcW w:w="7083" w:type="dxa"/>
        </w:tcPr>
        <w:p w14:paraId="212B771C" w14:textId="0F31FA2B" w:rsidR="00DD7F31" w:rsidRDefault="00DD7F31" w:rsidP="00CD0936">
          <w:pPr>
            <w:pStyle w:val="Footer"/>
          </w:pPr>
          <w:r>
            <w:t xml:space="preserve">AbilityNet Factsheet: </w:t>
          </w:r>
          <w:r>
            <w:rPr>
              <w:rStyle w:val="FooterTitleChar"/>
            </w:rPr>
            <w:t>Keyboard Shortcuts</w:t>
          </w:r>
        </w:p>
      </w:tc>
      <w:tc>
        <w:tcPr>
          <w:tcW w:w="2070" w:type="dxa"/>
        </w:tcPr>
        <w:p w14:paraId="1B8520F3" w14:textId="77777777" w:rsidR="00DD7F31" w:rsidRDefault="00DD7F31" w:rsidP="00CD0936">
          <w:pPr>
            <w:pStyle w:val="Footer"/>
            <w:jc w:val="right"/>
          </w:pPr>
          <w:r>
            <w:t xml:space="preserve">Page </w:t>
          </w:r>
          <w:r>
            <w:fldChar w:fldCharType="begin"/>
          </w:r>
          <w:r>
            <w:instrText xml:space="preserve"> PAGE  \* Arabic  \* MERGEFORMAT </w:instrText>
          </w:r>
          <w:r>
            <w:fldChar w:fldCharType="separate"/>
          </w:r>
          <w:r w:rsidR="00B14385">
            <w:rPr>
              <w:noProof/>
            </w:rPr>
            <w:t>11</w:t>
          </w:r>
          <w:r>
            <w:fldChar w:fldCharType="end"/>
          </w:r>
          <w:r>
            <w:t xml:space="preserve"> of </w:t>
          </w:r>
          <w:fldSimple w:instr=" NUMPAGES  \* Arabic  \* MERGEFORMAT ">
            <w:r w:rsidR="00B14385">
              <w:rPr>
                <w:noProof/>
              </w:rPr>
              <w:t>12</w:t>
            </w:r>
          </w:fldSimple>
        </w:p>
      </w:tc>
    </w:tr>
    <w:tr w:rsidR="00DD7F31" w14:paraId="3A6A1DB3" w14:textId="77777777" w:rsidTr="00CD0936">
      <w:tc>
        <w:tcPr>
          <w:tcW w:w="7083" w:type="dxa"/>
        </w:tcPr>
        <w:p w14:paraId="0D6964C7" w14:textId="77777777" w:rsidR="00DD7F31" w:rsidRDefault="00BA1687" w:rsidP="00CD0936">
          <w:pPr>
            <w:pStyle w:val="Footer"/>
          </w:pPr>
          <w:hyperlink r:id="rId1" w:history="1">
            <w:r w:rsidR="00DD7F31" w:rsidRPr="00CD0936">
              <w:rPr>
                <w:rStyle w:val="Hyperlink"/>
              </w:rPr>
              <w:t>www.abilitynet.org.uk/factsheets</w:t>
            </w:r>
          </w:hyperlink>
          <w:r w:rsidR="00DD7F31" w:rsidRPr="00CD0936">
            <w:t xml:space="preserve"> </w:t>
          </w:r>
        </w:p>
      </w:tc>
      <w:tc>
        <w:tcPr>
          <w:tcW w:w="2070" w:type="dxa"/>
        </w:tcPr>
        <w:p w14:paraId="1F4BCFA8" w14:textId="28E0601D" w:rsidR="00DD7F31" w:rsidRDefault="00DD7F31" w:rsidP="00CD0936">
          <w:pPr>
            <w:pStyle w:val="Footer"/>
            <w:jc w:val="right"/>
          </w:pPr>
          <w:r>
            <w:t>May 2019</w:t>
          </w:r>
        </w:p>
      </w:tc>
    </w:tr>
  </w:tbl>
  <w:p w14:paraId="14022250" w14:textId="77777777" w:rsidR="00DD7F31" w:rsidRDefault="00DD7F31" w:rsidP="00CD09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307A3" w14:textId="77777777" w:rsidR="00DD7F31" w:rsidRDefault="00DD7F31">
    <w:pPr>
      <w:pStyle w:val="Footer"/>
    </w:pPr>
  </w:p>
  <w:tbl>
    <w:tblPr>
      <w:tblStyle w:val="TableGrid"/>
      <w:tblW w:w="91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2070"/>
    </w:tblGrid>
    <w:tr w:rsidR="00DD7F31" w14:paraId="22C2CDB0" w14:textId="77777777" w:rsidTr="00CD0936">
      <w:trPr>
        <w:jc w:val="center"/>
      </w:trPr>
      <w:tc>
        <w:tcPr>
          <w:tcW w:w="7083" w:type="dxa"/>
        </w:tcPr>
        <w:p w14:paraId="2D98A4F3" w14:textId="0A5FAFFD" w:rsidR="00DD7F31" w:rsidRDefault="00DD7F31">
          <w:pPr>
            <w:pStyle w:val="Footer"/>
          </w:pPr>
          <w:r>
            <w:t xml:space="preserve">AbilityNet Factsheet: </w:t>
          </w:r>
          <w:r>
            <w:rPr>
              <w:rStyle w:val="FooterTitleChar"/>
            </w:rPr>
            <w:t>Keyboard Shortcuts</w:t>
          </w:r>
        </w:p>
      </w:tc>
      <w:tc>
        <w:tcPr>
          <w:tcW w:w="2070" w:type="dxa"/>
        </w:tcPr>
        <w:p w14:paraId="53FCC29C" w14:textId="77777777" w:rsidR="00DD7F31" w:rsidRDefault="00DD7F31" w:rsidP="008A236C">
          <w:pPr>
            <w:pStyle w:val="Footer"/>
            <w:jc w:val="right"/>
          </w:pPr>
          <w:r>
            <w:t xml:space="preserve">Page </w:t>
          </w:r>
          <w:r>
            <w:fldChar w:fldCharType="begin"/>
          </w:r>
          <w:r>
            <w:instrText xml:space="preserve"> PAGE  \* Arabic  \* MERGEFORMAT </w:instrText>
          </w:r>
          <w:r>
            <w:fldChar w:fldCharType="separate"/>
          </w:r>
          <w:r w:rsidR="00856EEE">
            <w:rPr>
              <w:noProof/>
            </w:rPr>
            <w:t>1</w:t>
          </w:r>
          <w:r>
            <w:fldChar w:fldCharType="end"/>
          </w:r>
          <w:r>
            <w:t xml:space="preserve"> of </w:t>
          </w:r>
          <w:fldSimple w:instr=" NUMPAGES  \* Arabic  \* MERGEFORMAT ">
            <w:r w:rsidR="00856EEE">
              <w:rPr>
                <w:noProof/>
              </w:rPr>
              <w:t>12</w:t>
            </w:r>
          </w:fldSimple>
        </w:p>
      </w:tc>
    </w:tr>
    <w:tr w:rsidR="00DD7F31" w14:paraId="61235E49" w14:textId="77777777" w:rsidTr="00CD0936">
      <w:trPr>
        <w:jc w:val="center"/>
      </w:trPr>
      <w:tc>
        <w:tcPr>
          <w:tcW w:w="7083" w:type="dxa"/>
        </w:tcPr>
        <w:p w14:paraId="2659ABCF" w14:textId="77777777" w:rsidR="00DD7F31" w:rsidRDefault="00BA1687">
          <w:pPr>
            <w:pStyle w:val="Footer"/>
          </w:pPr>
          <w:hyperlink r:id="rId1" w:history="1">
            <w:r w:rsidR="00DD7F31" w:rsidRPr="00CD0936">
              <w:rPr>
                <w:rStyle w:val="Hyperlink"/>
              </w:rPr>
              <w:t>www.abilitynet.org.uk/factsheets</w:t>
            </w:r>
          </w:hyperlink>
          <w:r w:rsidR="00DD7F31" w:rsidRPr="00CD0936">
            <w:t xml:space="preserve"> </w:t>
          </w:r>
        </w:p>
      </w:tc>
      <w:tc>
        <w:tcPr>
          <w:tcW w:w="2070" w:type="dxa"/>
        </w:tcPr>
        <w:p w14:paraId="5920F9FE" w14:textId="759D1D09" w:rsidR="00DD7F31" w:rsidRDefault="00DD7F31" w:rsidP="00CD0936">
          <w:pPr>
            <w:pStyle w:val="Footer"/>
            <w:jc w:val="right"/>
          </w:pPr>
          <w:r>
            <w:t>May 2019</w:t>
          </w:r>
        </w:p>
      </w:tc>
    </w:tr>
  </w:tbl>
  <w:p w14:paraId="24E50EA2" w14:textId="77777777" w:rsidR="00DD7F31" w:rsidRDefault="00DD7F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19B68" w14:textId="77777777" w:rsidR="00BA1687" w:rsidRDefault="00BA1687" w:rsidP="00C10A6D">
      <w:pPr>
        <w:spacing w:after="0" w:line="240" w:lineRule="auto"/>
      </w:pPr>
      <w:r>
        <w:separator/>
      </w:r>
    </w:p>
  </w:footnote>
  <w:footnote w:type="continuationSeparator" w:id="0">
    <w:p w14:paraId="0197A2F7" w14:textId="77777777" w:rsidR="00BA1687" w:rsidRDefault="00BA1687" w:rsidP="00C10A6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FF338" w14:textId="77777777" w:rsidR="00DD7F31" w:rsidRDefault="00DD7F31">
    <w:pPr>
      <w:pStyle w:val="Header"/>
    </w:pPr>
    <w:r>
      <w:rPr>
        <w:noProof/>
        <w:lang w:eastAsia="en-GB"/>
      </w:rPr>
      <w:drawing>
        <wp:anchor distT="0" distB="0" distL="114300" distR="114300" simplePos="0" relativeHeight="251661312" behindDoc="1" locked="0" layoutInCell="1" allowOverlap="1" wp14:anchorId="0AB05F52" wp14:editId="2EC42F8F">
          <wp:simplePos x="0" y="0"/>
          <wp:positionH relativeFrom="column">
            <wp:posOffset>4895850</wp:posOffset>
          </wp:positionH>
          <wp:positionV relativeFrom="paragraph">
            <wp:posOffset>-430530</wp:posOffset>
          </wp:positionV>
          <wp:extent cx="1724025" cy="840105"/>
          <wp:effectExtent l="0" t="0" r="0" b="0"/>
          <wp:wrapTight wrapText="bothSides">
            <wp:wrapPolygon edited="0">
              <wp:start x="5410" y="3265"/>
              <wp:lineTo x="1591" y="6531"/>
              <wp:lineTo x="1909" y="14367"/>
              <wp:lineTo x="15275" y="17633"/>
              <wp:lineTo x="18776" y="17633"/>
              <wp:lineTo x="19730" y="15020"/>
              <wp:lineTo x="20049" y="10449"/>
              <wp:lineTo x="16230" y="6531"/>
              <wp:lineTo x="9229" y="3265"/>
              <wp:lineTo x="5410" y="3265"/>
            </wp:wrapPolygon>
          </wp:wrapTight>
          <wp:docPr id="3" name="Picture 3" title="Abilitynet Logo">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8401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C8B7" w14:textId="77777777" w:rsidR="00DD7F31" w:rsidRDefault="00DD7F31">
    <w:pPr>
      <w:pStyle w:val="Header"/>
    </w:pPr>
    <w:r>
      <w:rPr>
        <w:noProof/>
        <w:lang w:eastAsia="en-GB"/>
      </w:rPr>
      <w:drawing>
        <wp:anchor distT="0" distB="0" distL="114300" distR="114300" simplePos="0" relativeHeight="251659264" behindDoc="1" locked="0" layoutInCell="1" allowOverlap="1" wp14:anchorId="2530F88C" wp14:editId="62BBE5F4">
          <wp:simplePos x="0" y="0"/>
          <wp:positionH relativeFrom="column">
            <wp:posOffset>3457575</wp:posOffset>
          </wp:positionH>
          <wp:positionV relativeFrom="paragraph">
            <wp:posOffset>-438785</wp:posOffset>
          </wp:positionV>
          <wp:extent cx="3164205" cy="1542415"/>
          <wp:effectExtent l="0" t="0" r="0" b="0"/>
          <wp:wrapTight wrapText="bothSides">
            <wp:wrapPolygon edited="0">
              <wp:start x="6112" y="4268"/>
              <wp:lineTo x="3121" y="5336"/>
              <wp:lineTo x="2601" y="7203"/>
              <wp:lineTo x="2991" y="9070"/>
              <wp:lineTo x="2211" y="13339"/>
              <wp:lineTo x="2211" y="14139"/>
              <wp:lineTo x="16385" y="17340"/>
              <wp:lineTo x="17946" y="17340"/>
              <wp:lineTo x="18856" y="16807"/>
              <wp:lineTo x="19506" y="14939"/>
              <wp:lineTo x="19506" y="10404"/>
              <wp:lineTo x="18466" y="9070"/>
              <wp:lineTo x="15605" y="8804"/>
              <wp:lineTo x="8843" y="4268"/>
              <wp:lineTo x="6112" y="4268"/>
            </wp:wrapPolygon>
          </wp:wrapTight>
          <wp:docPr id="2" name="Picture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4205" cy="1542415"/>
                  </a:xfrm>
                  <a:prstGeom prst="rect">
                    <a:avLst/>
                  </a:prstGeom>
                  <a:noFill/>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E7E28"/>
    <w:multiLevelType w:val="hybridMultilevel"/>
    <w:tmpl w:val="0D3AC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E4C3F"/>
    <w:multiLevelType w:val="hybridMultilevel"/>
    <w:tmpl w:val="C9AEA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5F6EFC"/>
    <w:multiLevelType w:val="hybridMultilevel"/>
    <w:tmpl w:val="13D8B8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BE190F"/>
    <w:multiLevelType w:val="hybridMultilevel"/>
    <w:tmpl w:val="9A9E423C"/>
    <w:lvl w:ilvl="0" w:tplc="8E6404FC">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137CE5"/>
    <w:multiLevelType w:val="hybridMultilevel"/>
    <w:tmpl w:val="40705774"/>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D45429"/>
    <w:multiLevelType w:val="hybridMultilevel"/>
    <w:tmpl w:val="BFBC1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E75761"/>
    <w:multiLevelType w:val="hybridMultilevel"/>
    <w:tmpl w:val="F5CC2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B35D2B"/>
    <w:multiLevelType w:val="hybridMultilevel"/>
    <w:tmpl w:val="27007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15684B"/>
    <w:multiLevelType w:val="hybridMultilevel"/>
    <w:tmpl w:val="84D2D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4C6E64"/>
    <w:multiLevelType w:val="hybridMultilevel"/>
    <w:tmpl w:val="36500082"/>
    <w:lvl w:ilvl="0" w:tplc="F5BCC68A">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273EA1"/>
    <w:multiLevelType w:val="hybridMultilevel"/>
    <w:tmpl w:val="345E887E"/>
    <w:lvl w:ilvl="0" w:tplc="35F42024">
      <w:start w:val="1"/>
      <w:numFmt w:val="bullet"/>
      <w:lvlText w:val=""/>
      <w:lvlJc w:val="left"/>
      <w:pPr>
        <w:ind w:left="567" w:hanging="283"/>
      </w:pPr>
      <w:rPr>
        <w:rFonts w:ascii="Wingdings" w:hAnsi="Wingdings" w:hint="default"/>
        <w:b/>
        <w:i w:val="0"/>
        <w:color w:val="00592E"/>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5E425E"/>
    <w:multiLevelType w:val="hybridMultilevel"/>
    <w:tmpl w:val="BB705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130156"/>
    <w:multiLevelType w:val="hybridMultilevel"/>
    <w:tmpl w:val="BA04E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310829"/>
    <w:multiLevelType w:val="hybridMultilevel"/>
    <w:tmpl w:val="E834D6DE"/>
    <w:lvl w:ilvl="0" w:tplc="93CA41A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69574A"/>
    <w:multiLevelType w:val="hybridMultilevel"/>
    <w:tmpl w:val="055E2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5E0C40"/>
    <w:multiLevelType w:val="hybridMultilevel"/>
    <w:tmpl w:val="39B8D0D4"/>
    <w:lvl w:ilvl="0" w:tplc="D45A20BE">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48760C7"/>
    <w:multiLevelType w:val="hybridMultilevel"/>
    <w:tmpl w:val="A128E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C513F82"/>
    <w:multiLevelType w:val="hybridMultilevel"/>
    <w:tmpl w:val="4944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825FE0"/>
    <w:multiLevelType w:val="hybridMultilevel"/>
    <w:tmpl w:val="E2CA1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E446BB"/>
    <w:multiLevelType w:val="hybridMultilevel"/>
    <w:tmpl w:val="8F6E014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
    <w:nsid w:val="705C43D9"/>
    <w:multiLevelType w:val="hybridMultilevel"/>
    <w:tmpl w:val="5694FFBC"/>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1">
    <w:nsid w:val="73B95960"/>
    <w:multiLevelType w:val="hybridMultilevel"/>
    <w:tmpl w:val="DC7ADC12"/>
    <w:lvl w:ilvl="0" w:tplc="E6260418">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67482D"/>
    <w:multiLevelType w:val="hybridMultilevel"/>
    <w:tmpl w:val="35289ED4"/>
    <w:lvl w:ilvl="0" w:tplc="14E4F17E">
      <w:start w:val="1"/>
      <w:numFmt w:val="bullet"/>
      <w:lvlText w:val=""/>
      <w:lvlJc w:val="left"/>
      <w:pPr>
        <w:ind w:left="567" w:hanging="283"/>
      </w:pPr>
      <w:rPr>
        <w:rFonts w:ascii="Wingdings" w:hAnsi="Wingdings" w:hint="default"/>
        <w:b/>
        <w:i w:val="0"/>
        <w:color w:val="00592E"/>
        <w:sz w:val="24"/>
      </w:rPr>
    </w:lvl>
    <w:lvl w:ilvl="1" w:tplc="F5381C0C" w:tentative="1">
      <w:start w:val="1"/>
      <w:numFmt w:val="bullet"/>
      <w:lvlText w:val="o"/>
      <w:lvlJc w:val="left"/>
      <w:pPr>
        <w:ind w:left="1440" w:hanging="360"/>
      </w:pPr>
      <w:rPr>
        <w:rFonts w:ascii="Courier New" w:hAnsi="Courier New" w:hint="default"/>
      </w:rPr>
    </w:lvl>
    <w:lvl w:ilvl="2" w:tplc="481CC438" w:tentative="1">
      <w:start w:val="1"/>
      <w:numFmt w:val="bullet"/>
      <w:lvlText w:val=""/>
      <w:lvlJc w:val="left"/>
      <w:pPr>
        <w:ind w:left="2160" w:hanging="360"/>
      </w:pPr>
      <w:rPr>
        <w:rFonts w:ascii="Wingdings" w:hAnsi="Wingdings" w:hint="default"/>
      </w:rPr>
    </w:lvl>
    <w:lvl w:ilvl="3" w:tplc="54D27176" w:tentative="1">
      <w:start w:val="1"/>
      <w:numFmt w:val="bullet"/>
      <w:lvlText w:val=""/>
      <w:lvlJc w:val="left"/>
      <w:pPr>
        <w:ind w:left="2880" w:hanging="360"/>
      </w:pPr>
      <w:rPr>
        <w:rFonts w:ascii="Symbol" w:hAnsi="Symbol" w:hint="default"/>
      </w:rPr>
    </w:lvl>
    <w:lvl w:ilvl="4" w:tplc="1E0C24C4" w:tentative="1">
      <w:start w:val="1"/>
      <w:numFmt w:val="bullet"/>
      <w:lvlText w:val="o"/>
      <w:lvlJc w:val="left"/>
      <w:pPr>
        <w:ind w:left="3600" w:hanging="360"/>
      </w:pPr>
      <w:rPr>
        <w:rFonts w:ascii="Courier New" w:hAnsi="Courier New" w:hint="default"/>
      </w:rPr>
    </w:lvl>
    <w:lvl w:ilvl="5" w:tplc="CB1A624E" w:tentative="1">
      <w:start w:val="1"/>
      <w:numFmt w:val="bullet"/>
      <w:lvlText w:val=""/>
      <w:lvlJc w:val="left"/>
      <w:pPr>
        <w:ind w:left="4320" w:hanging="360"/>
      </w:pPr>
      <w:rPr>
        <w:rFonts w:ascii="Wingdings" w:hAnsi="Wingdings" w:hint="default"/>
      </w:rPr>
    </w:lvl>
    <w:lvl w:ilvl="6" w:tplc="C5B8AB28" w:tentative="1">
      <w:start w:val="1"/>
      <w:numFmt w:val="bullet"/>
      <w:lvlText w:val=""/>
      <w:lvlJc w:val="left"/>
      <w:pPr>
        <w:ind w:left="5040" w:hanging="360"/>
      </w:pPr>
      <w:rPr>
        <w:rFonts w:ascii="Symbol" w:hAnsi="Symbol" w:hint="default"/>
      </w:rPr>
    </w:lvl>
    <w:lvl w:ilvl="7" w:tplc="BFC2EB90" w:tentative="1">
      <w:start w:val="1"/>
      <w:numFmt w:val="bullet"/>
      <w:lvlText w:val="o"/>
      <w:lvlJc w:val="left"/>
      <w:pPr>
        <w:ind w:left="5760" w:hanging="360"/>
      </w:pPr>
      <w:rPr>
        <w:rFonts w:ascii="Courier New" w:hAnsi="Courier New" w:hint="default"/>
      </w:rPr>
    </w:lvl>
    <w:lvl w:ilvl="8" w:tplc="BB08CFB6" w:tentative="1">
      <w:start w:val="1"/>
      <w:numFmt w:val="bullet"/>
      <w:lvlText w:val=""/>
      <w:lvlJc w:val="left"/>
      <w:pPr>
        <w:ind w:left="6480" w:hanging="360"/>
      </w:pPr>
      <w:rPr>
        <w:rFonts w:ascii="Wingdings" w:hAnsi="Wingdings" w:hint="default"/>
      </w:rPr>
    </w:lvl>
  </w:abstractNum>
  <w:abstractNum w:abstractNumId="23">
    <w:nsid w:val="77CF7FB4"/>
    <w:multiLevelType w:val="hybridMultilevel"/>
    <w:tmpl w:val="C8CCC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7933E0"/>
    <w:multiLevelType w:val="hybridMultilevel"/>
    <w:tmpl w:val="CC78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826FE2"/>
    <w:multiLevelType w:val="hybridMultilevel"/>
    <w:tmpl w:val="5D421B26"/>
    <w:lvl w:ilvl="0" w:tplc="35F42024">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9"/>
  </w:num>
  <w:num w:numId="4">
    <w:abstractNumId w:val="3"/>
  </w:num>
  <w:num w:numId="5">
    <w:abstractNumId w:val="25"/>
  </w:num>
  <w:num w:numId="6">
    <w:abstractNumId w:val="4"/>
  </w:num>
  <w:num w:numId="7">
    <w:abstractNumId w:val="22"/>
  </w:num>
  <w:num w:numId="8">
    <w:abstractNumId w:val="21"/>
  </w:num>
  <w:num w:numId="9">
    <w:abstractNumId w:val="16"/>
  </w:num>
  <w:num w:numId="10">
    <w:abstractNumId w:val="10"/>
  </w:num>
  <w:num w:numId="11">
    <w:abstractNumId w:val="17"/>
  </w:num>
  <w:num w:numId="12">
    <w:abstractNumId w:val="24"/>
  </w:num>
  <w:num w:numId="13">
    <w:abstractNumId w:val="8"/>
  </w:num>
  <w:num w:numId="14">
    <w:abstractNumId w:val="2"/>
  </w:num>
  <w:num w:numId="15">
    <w:abstractNumId w:val="0"/>
  </w:num>
  <w:num w:numId="16">
    <w:abstractNumId w:val="23"/>
  </w:num>
  <w:num w:numId="17">
    <w:abstractNumId w:val="18"/>
  </w:num>
  <w:num w:numId="18">
    <w:abstractNumId w:val="7"/>
  </w:num>
  <w:num w:numId="19">
    <w:abstractNumId w:val="12"/>
  </w:num>
  <w:num w:numId="20">
    <w:abstractNumId w:val="14"/>
  </w:num>
  <w:num w:numId="21">
    <w:abstractNumId w:val="5"/>
  </w:num>
  <w:num w:numId="22">
    <w:abstractNumId w:val="6"/>
  </w:num>
  <w:num w:numId="23">
    <w:abstractNumId w:val="11"/>
  </w:num>
  <w:num w:numId="24">
    <w:abstractNumId w:val="13"/>
  </w:num>
  <w:num w:numId="25">
    <w:abstractNumId w:val="1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B53"/>
    <w:rsid w:val="00002766"/>
    <w:rsid w:val="000244BD"/>
    <w:rsid w:val="000444AB"/>
    <w:rsid w:val="00076E7B"/>
    <w:rsid w:val="00090FD3"/>
    <w:rsid w:val="000966EF"/>
    <w:rsid w:val="000E0F40"/>
    <w:rsid w:val="000E6E8B"/>
    <w:rsid w:val="000F5E17"/>
    <w:rsid w:val="001124DA"/>
    <w:rsid w:val="00120589"/>
    <w:rsid w:val="00125A19"/>
    <w:rsid w:val="00191FA0"/>
    <w:rsid w:val="00192C24"/>
    <w:rsid w:val="001C418D"/>
    <w:rsid w:val="001D036B"/>
    <w:rsid w:val="001D3B53"/>
    <w:rsid w:val="00206C91"/>
    <w:rsid w:val="00224F73"/>
    <w:rsid w:val="0023011F"/>
    <w:rsid w:val="00231058"/>
    <w:rsid w:val="00241877"/>
    <w:rsid w:val="00287EB9"/>
    <w:rsid w:val="0029037C"/>
    <w:rsid w:val="002B305E"/>
    <w:rsid w:val="002C49BF"/>
    <w:rsid w:val="002D4A06"/>
    <w:rsid w:val="003467F8"/>
    <w:rsid w:val="003621BB"/>
    <w:rsid w:val="00397ECB"/>
    <w:rsid w:val="003D1F96"/>
    <w:rsid w:val="003E6C74"/>
    <w:rsid w:val="003F771D"/>
    <w:rsid w:val="0041692D"/>
    <w:rsid w:val="00435996"/>
    <w:rsid w:val="004538F4"/>
    <w:rsid w:val="004E4560"/>
    <w:rsid w:val="0052050D"/>
    <w:rsid w:val="00590338"/>
    <w:rsid w:val="00594B80"/>
    <w:rsid w:val="006447F0"/>
    <w:rsid w:val="00666360"/>
    <w:rsid w:val="00681D49"/>
    <w:rsid w:val="006960E2"/>
    <w:rsid w:val="006A3633"/>
    <w:rsid w:val="006A38DF"/>
    <w:rsid w:val="006D254A"/>
    <w:rsid w:val="00731FF6"/>
    <w:rsid w:val="00740169"/>
    <w:rsid w:val="00763B6C"/>
    <w:rsid w:val="00773CE9"/>
    <w:rsid w:val="007A2796"/>
    <w:rsid w:val="007D4A91"/>
    <w:rsid w:val="007F3E4B"/>
    <w:rsid w:val="00846BBC"/>
    <w:rsid w:val="00853918"/>
    <w:rsid w:val="00856EEE"/>
    <w:rsid w:val="00863336"/>
    <w:rsid w:val="0087216C"/>
    <w:rsid w:val="00891EC9"/>
    <w:rsid w:val="008A236C"/>
    <w:rsid w:val="008D2C13"/>
    <w:rsid w:val="008E406C"/>
    <w:rsid w:val="0090541B"/>
    <w:rsid w:val="00905E6A"/>
    <w:rsid w:val="00933F00"/>
    <w:rsid w:val="00935382"/>
    <w:rsid w:val="009360A2"/>
    <w:rsid w:val="00997B1B"/>
    <w:rsid w:val="009D38AC"/>
    <w:rsid w:val="009E5986"/>
    <w:rsid w:val="00A113AC"/>
    <w:rsid w:val="00A16C55"/>
    <w:rsid w:val="00A25FE2"/>
    <w:rsid w:val="00A33BAF"/>
    <w:rsid w:val="00A5082A"/>
    <w:rsid w:val="00AC460E"/>
    <w:rsid w:val="00AD4CC4"/>
    <w:rsid w:val="00AD656C"/>
    <w:rsid w:val="00AF2F7E"/>
    <w:rsid w:val="00B14385"/>
    <w:rsid w:val="00B31DB6"/>
    <w:rsid w:val="00B338C0"/>
    <w:rsid w:val="00B43940"/>
    <w:rsid w:val="00B46FAE"/>
    <w:rsid w:val="00B54647"/>
    <w:rsid w:val="00B6657F"/>
    <w:rsid w:val="00B86387"/>
    <w:rsid w:val="00BA1687"/>
    <w:rsid w:val="00BC37F0"/>
    <w:rsid w:val="00BC4D0A"/>
    <w:rsid w:val="00BC734E"/>
    <w:rsid w:val="00BD07C8"/>
    <w:rsid w:val="00BE70F3"/>
    <w:rsid w:val="00C00B77"/>
    <w:rsid w:val="00C10A6D"/>
    <w:rsid w:val="00C116EC"/>
    <w:rsid w:val="00C2652E"/>
    <w:rsid w:val="00C34552"/>
    <w:rsid w:val="00C50731"/>
    <w:rsid w:val="00C61AD2"/>
    <w:rsid w:val="00C73B26"/>
    <w:rsid w:val="00CB7DC3"/>
    <w:rsid w:val="00CD0936"/>
    <w:rsid w:val="00CE251D"/>
    <w:rsid w:val="00CF7F0E"/>
    <w:rsid w:val="00D008CE"/>
    <w:rsid w:val="00D34A30"/>
    <w:rsid w:val="00D51ABF"/>
    <w:rsid w:val="00D60F99"/>
    <w:rsid w:val="00D95B4B"/>
    <w:rsid w:val="00DD7F31"/>
    <w:rsid w:val="00E07C21"/>
    <w:rsid w:val="00E87837"/>
    <w:rsid w:val="00EB1E3A"/>
    <w:rsid w:val="00ED398F"/>
    <w:rsid w:val="00EE46AE"/>
    <w:rsid w:val="00F37637"/>
    <w:rsid w:val="00F46BB4"/>
    <w:rsid w:val="00F80AFC"/>
    <w:rsid w:val="00F953D5"/>
    <w:rsid w:val="00FA43D5"/>
    <w:rsid w:val="00FA772D"/>
    <w:rsid w:val="00FF2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D5241"/>
  <w15:chartTrackingRefBased/>
  <w15:docId w15:val="{CFE43796-CD51-4D58-823E-E2EDC2B9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236C"/>
    <w:pPr>
      <w:spacing w:line="276" w:lineRule="auto"/>
      <w:jc w:val="both"/>
    </w:pPr>
    <w:rPr>
      <w:rFonts w:ascii="Arial" w:hAnsi="Arial"/>
      <w:sz w:val="24"/>
    </w:rPr>
  </w:style>
  <w:style w:type="paragraph" w:styleId="Heading1">
    <w:name w:val="heading 1"/>
    <w:basedOn w:val="Normal"/>
    <w:next w:val="Normal"/>
    <w:link w:val="Heading1Char"/>
    <w:autoRedefine/>
    <w:uiPriority w:val="9"/>
    <w:qFormat/>
    <w:rsid w:val="00D95B4B"/>
    <w:pPr>
      <w:keepNext/>
      <w:keepLines/>
      <w:numPr>
        <w:numId w:val="4"/>
      </w:numPr>
      <w:spacing w:before="240" w:after="120"/>
      <w:ind w:left="0" w:hanging="357"/>
      <w:outlineLvl w:val="0"/>
    </w:pPr>
    <w:rPr>
      <w:rFonts w:eastAsiaTheme="majorEastAsia" w:cstheme="majorBidi"/>
      <w:b/>
      <w:color w:val="005C6E"/>
      <w:sz w:val="32"/>
      <w:szCs w:val="32"/>
    </w:rPr>
  </w:style>
  <w:style w:type="paragraph" w:styleId="Heading2">
    <w:name w:val="heading 2"/>
    <w:basedOn w:val="Normal"/>
    <w:next w:val="Normal"/>
    <w:link w:val="Heading2Char"/>
    <w:autoRedefine/>
    <w:uiPriority w:val="9"/>
    <w:unhideWhenUsed/>
    <w:qFormat/>
    <w:rsid w:val="00AD4CC4"/>
    <w:pPr>
      <w:keepNext/>
      <w:keepLines/>
      <w:spacing w:before="120" w:after="120"/>
      <w:outlineLvl w:val="1"/>
    </w:pPr>
    <w:rPr>
      <w:rFonts w:eastAsiaTheme="majorEastAsia" w:cstheme="majorBidi"/>
      <w:color w:val="005C6E"/>
      <w:sz w:val="28"/>
      <w:szCs w:val="26"/>
    </w:rPr>
  </w:style>
  <w:style w:type="paragraph" w:styleId="Heading3">
    <w:name w:val="heading 3"/>
    <w:basedOn w:val="Normal"/>
    <w:next w:val="Normal"/>
    <w:link w:val="Heading3Char"/>
    <w:autoRedefine/>
    <w:uiPriority w:val="9"/>
    <w:unhideWhenUsed/>
    <w:qFormat/>
    <w:rsid w:val="00120589"/>
    <w:pPr>
      <w:keepNext/>
      <w:keepLines/>
      <w:spacing w:before="40" w:after="0"/>
      <w:outlineLvl w:val="2"/>
    </w:pPr>
    <w:rPr>
      <w:rFonts w:eastAsiaTheme="majorEastAsia" w:cstheme="majorBidi"/>
      <w:b/>
      <w:color w:val="005C6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FAE"/>
    <w:rPr>
      <w:rFonts w:ascii="Segoe UI" w:hAnsi="Segoe UI" w:cs="Segoe UI"/>
      <w:sz w:val="18"/>
      <w:szCs w:val="18"/>
    </w:rPr>
  </w:style>
  <w:style w:type="paragraph" w:styleId="Header">
    <w:name w:val="header"/>
    <w:basedOn w:val="Normal"/>
    <w:link w:val="HeaderChar"/>
    <w:uiPriority w:val="99"/>
    <w:unhideWhenUsed/>
    <w:rsid w:val="00C1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A6D"/>
  </w:style>
  <w:style w:type="paragraph" w:styleId="Footer">
    <w:name w:val="footer"/>
    <w:basedOn w:val="Normal"/>
    <w:link w:val="FooterChar"/>
    <w:uiPriority w:val="99"/>
    <w:unhideWhenUsed/>
    <w:rsid w:val="00C1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A6D"/>
  </w:style>
  <w:style w:type="character" w:customStyle="1" w:styleId="Heading1Char">
    <w:name w:val="Heading 1 Char"/>
    <w:basedOn w:val="DefaultParagraphFont"/>
    <w:link w:val="Heading1"/>
    <w:uiPriority w:val="9"/>
    <w:rsid w:val="00D95B4B"/>
    <w:rPr>
      <w:rFonts w:ascii="Arial" w:eastAsiaTheme="majorEastAsia" w:hAnsi="Arial" w:cstheme="majorBidi"/>
      <w:b/>
      <w:color w:val="005C6E"/>
      <w:sz w:val="32"/>
      <w:szCs w:val="32"/>
    </w:rPr>
  </w:style>
  <w:style w:type="paragraph" w:styleId="Title">
    <w:name w:val="Title"/>
    <w:basedOn w:val="Normal"/>
    <w:next w:val="Normal"/>
    <w:link w:val="TitleChar"/>
    <w:uiPriority w:val="10"/>
    <w:qFormat/>
    <w:rsid w:val="00C10A6D"/>
    <w:pPr>
      <w:spacing w:after="0" w:line="240" w:lineRule="auto"/>
      <w:contextualSpacing/>
    </w:pPr>
    <w:rPr>
      <w:rFonts w:eastAsiaTheme="majorEastAsia" w:cstheme="majorBidi"/>
      <w:b/>
      <w:color w:val="005C6E"/>
      <w:spacing w:val="-10"/>
      <w:kern w:val="28"/>
      <w:sz w:val="52"/>
      <w:szCs w:val="56"/>
    </w:rPr>
  </w:style>
  <w:style w:type="character" w:customStyle="1" w:styleId="TitleChar">
    <w:name w:val="Title Char"/>
    <w:basedOn w:val="DefaultParagraphFont"/>
    <w:link w:val="Title"/>
    <w:uiPriority w:val="10"/>
    <w:rsid w:val="00C10A6D"/>
    <w:rPr>
      <w:rFonts w:ascii="Arial" w:eastAsiaTheme="majorEastAsia" w:hAnsi="Arial" w:cstheme="majorBidi"/>
      <w:b/>
      <w:color w:val="005C6E"/>
      <w:spacing w:val="-10"/>
      <w:kern w:val="28"/>
      <w:sz w:val="52"/>
      <w:szCs w:val="56"/>
    </w:rPr>
  </w:style>
  <w:style w:type="table" w:styleId="TableGrid">
    <w:name w:val="Table Grid"/>
    <w:basedOn w:val="TableNormal"/>
    <w:uiPriority w:val="39"/>
    <w:rsid w:val="008A2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Title">
    <w:name w:val="Footer Title"/>
    <w:basedOn w:val="Footer"/>
    <w:link w:val="FooterTitleChar"/>
    <w:qFormat/>
    <w:rsid w:val="008A236C"/>
    <w:rPr>
      <w:i/>
      <w:color w:val="005C6E"/>
    </w:rPr>
  </w:style>
  <w:style w:type="character" w:styleId="PlaceholderText">
    <w:name w:val="Placeholder Text"/>
    <w:basedOn w:val="DefaultParagraphFont"/>
    <w:uiPriority w:val="99"/>
    <w:semiHidden/>
    <w:rsid w:val="008A236C"/>
    <w:rPr>
      <w:color w:val="808080"/>
    </w:rPr>
  </w:style>
  <w:style w:type="character" w:customStyle="1" w:styleId="FooterTitleChar">
    <w:name w:val="Footer Title Char"/>
    <w:basedOn w:val="FooterChar"/>
    <w:link w:val="FooterTitle"/>
    <w:rsid w:val="008A236C"/>
    <w:rPr>
      <w:rFonts w:ascii="Arial" w:hAnsi="Arial"/>
      <w:i/>
      <w:color w:val="005C6E"/>
      <w:sz w:val="24"/>
    </w:rPr>
  </w:style>
  <w:style w:type="character" w:styleId="Hyperlink">
    <w:name w:val="Hyperlink"/>
    <w:basedOn w:val="DefaultParagraphFont"/>
    <w:uiPriority w:val="99"/>
    <w:unhideWhenUsed/>
    <w:rsid w:val="00CD0936"/>
    <w:rPr>
      <w:color w:val="0563C1" w:themeColor="hyperlink"/>
      <w:u w:val="single"/>
    </w:rPr>
  </w:style>
  <w:style w:type="character" w:customStyle="1" w:styleId="UnresolvedMention">
    <w:name w:val="Unresolved Mention"/>
    <w:basedOn w:val="DefaultParagraphFont"/>
    <w:uiPriority w:val="99"/>
    <w:semiHidden/>
    <w:unhideWhenUsed/>
    <w:rsid w:val="00CD0936"/>
    <w:rPr>
      <w:color w:val="605E5C"/>
      <w:shd w:val="clear" w:color="auto" w:fill="E1DFDD"/>
    </w:rPr>
  </w:style>
  <w:style w:type="paragraph" w:styleId="TOCHeading">
    <w:name w:val="TOC Heading"/>
    <w:basedOn w:val="Heading1"/>
    <w:next w:val="Normal"/>
    <w:uiPriority w:val="39"/>
    <w:unhideWhenUsed/>
    <w:qFormat/>
    <w:rsid w:val="00CD0936"/>
    <w:pPr>
      <w:spacing w:line="259" w:lineRule="auto"/>
      <w:jc w:val="left"/>
      <w:outlineLvl w:val="9"/>
    </w:pPr>
    <w:rPr>
      <w:lang w:val="en-US"/>
    </w:rPr>
  </w:style>
  <w:style w:type="paragraph" w:styleId="TOC1">
    <w:name w:val="toc 1"/>
    <w:basedOn w:val="Normal"/>
    <w:next w:val="Normal"/>
    <w:autoRedefine/>
    <w:uiPriority w:val="39"/>
    <w:unhideWhenUsed/>
    <w:rsid w:val="00AD4CC4"/>
    <w:pPr>
      <w:tabs>
        <w:tab w:val="left" w:pos="440"/>
        <w:tab w:val="right" w:leader="dot" w:pos="9016"/>
      </w:tabs>
      <w:spacing w:after="100"/>
    </w:pPr>
    <w:rPr>
      <w:b/>
      <w:noProof/>
    </w:rPr>
  </w:style>
  <w:style w:type="paragraph" w:customStyle="1" w:styleId="Factsheet">
    <w:name w:val="Factsheet"/>
    <w:basedOn w:val="Normal"/>
    <w:link w:val="FactsheetChar"/>
    <w:autoRedefine/>
    <w:qFormat/>
    <w:rsid w:val="00AD4CC4"/>
    <w:pPr>
      <w:spacing w:after="240"/>
    </w:pPr>
    <w:rPr>
      <w:rFonts w:eastAsiaTheme="majorEastAsia" w:cstheme="majorBidi"/>
      <w:color w:val="005C6E"/>
      <w:sz w:val="28"/>
      <w:szCs w:val="32"/>
    </w:rPr>
  </w:style>
  <w:style w:type="character" w:customStyle="1" w:styleId="Heading2Char">
    <w:name w:val="Heading 2 Char"/>
    <w:basedOn w:val="DefaultParagraphFont"/>
    <w:link w:val="Heading2"/>
    <w:uiPriority w:val="9"/>
    <w:rsid w:val="00AD4CC4"/>
    <w:rPr>
      <w:rFonts w:ascii="Arial" w:eastAsiaTheme="majorEastAsia" w:hAnsi="Arial" w:cstheme="majorBidi"/>
      <w:color w:val="005C6E"/>
      <w:sz w:val="28"/>
      <w:szCs w:val="26"/>
    </w:rPr>
  </w:style>
  <w:style w:type="character" w:customStyle="1" w:styleId="FactsheetChar">
    <w:name w:val="Factsheet Char"/>
    <w:basedOn w:val="DefaultParagraphFont"/>
    <w:link w:val="Factsheet"/>
    <w:rsid w:val="00AD4CC4"/>
    <w:rPr>
      <w:rFonts w:ascii="Arial" w:eastAsiaTheme="majorEastAsia" w:hAnsi="Arial" w:cstheme="majorBidi"/>
      <w:color w:val="005C6E"/>
      <w:sz w:val="28"/>
      <w:szCs w:val="32"/>
    </w:rPr>
  </w:style>
  <w:style w:type="paragraph" w:styleId="ListParagraph">
    <w:name w:val="List Paragraph"/>
    <w:basedOn w:val="Normal"/>
    <w:uiPriority w:val="34"/>
    <w:qFormat/>
    <w:rsid w:val="00D95B4B"/>
    <w:pPr>
      <w:ind w:left="720"/>
      <w:contextualSpacing/>
    </w:pPr>
  </w:style>
  <w:style w:type="paragraph" w:styleId="TOC2">
    <w:name w:val="toc 2"/>
    <w:basedOn w:val="Normal"/>
    <w:next w:val="Normal"/>
    <w:autoRedefine/>
    <w:uiPriority w:val="39"/>
    <w:unhideWhenUsed/>
    <w:rsid w:val="00D95B4B"/>
    <w:pPr>
      <w:spacing w:after="100"/>
      <w:ind w:left="240"/>
    </w:pPr>
  </w:style>
  <w:style w:type="character" w:styleId="FollowedHyperlink">
    <w:name w:val="FollowedHyperlink"/>
    <w:basedOn w:val="DefaultParagraphFont"/>
    <w:uiPriority w:val="99"/>
    <w:semiHidden/>
    <w:unhideWhenUsed/>
    <w:rsid w:val="00241877"/>
    <w:rPr>
      <w:color w:val="954F72" w:themeColor="followedHyperlink"/>
      <w:u w:val="single"/>
    </w:rPr>
  </w:style>
  <w:style w:type="character" w:customStyle="1" w:styleId="Heading3Char">
    <w:name w:val="Heading 3 Char"/>
    <w:basedOn w:val="DefaultParagraphFont"/>
    <w:link w:val="Heading3"/>
    <w:uiPriority w:val="9"/>
    <w:rsid w:val="00120589"/>
    <w:rPr>
      <w:rFonts w:ascii="Arial" w:eastAsiaTheme="majorEastAsia" w:hAnsi="Arial" w:cstheme="majorBidi"/>
      <w:b/>
      <w:color w:val="005C6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mcmw.abilitynet.org.uk/" TargetMode="External"/><Relationship Id="rId20" Type="http://schemas.openxmlformats.org/officeDocument/2006/relationships/hyperlink" Target="http://creativecommons.org/licenses/by-nc-sa/3.0/" TargetMode="External"/><Relationship Id="rId21" Type="http://schemas.openxmlformats.org/officeDocument/2006/relationships/image" Target="media/image2.png"/><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header" Target="header2.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abilitynet.org.uk/factsheets/keyboard-and-mouse-alternatives-and-adaptations-disabled-people" TargetMode="External"/><Relationship Id="rId11" Type="http://schemas.openxmlformats.org/officeDocument/2006/relationships/image" Target="media/image1.jpeg"/><Relationship Id="rId12" Type="http://schemas.openxmlformats.org/officeDocument/2006/relationships/hyperlink" Target="http://www.abilitynet.org.uk/at-home" TargetMode="External"/><Relationship Id="rId13" Type="http://schemas.openxmlformats.org/officeDocument/2006/relationships/hyperlink" Target="http://www.mycomputermyway.com" TargetMode="External"/><Relationship Id="rId14" Type="http://schemas.openxmlformats.org/officeDocument/2006/relationships/hyperlink" Target="http://www.abilitynet.org.uk/workplace" TargetMode="External"/><Relationship Id="rId15" Type="http://schemas.openxmlformats.org/officeDocument/2006/relationships/hyperlink" Target="mailto:sales@abilitynet.org.uk" TargetMode="External"/><Relationship Id="rId16" Type="http://schemas.openxmlformats.org/officeDocument/2006/relationships/hyperlink" Target="http://www.abilitynet.org.uk/dsa" TargetMode="External"/><Relationship Id="rId17" Type="http://schemas.openxmlformats.org/officeDocument/2006/relationships/hyperlink" Target="http://www.abilitynet.org.uk/donate" TargetMode="External"/><Relationship Id="rId18" Type="http://schemas.openxmlformats.org/officeDocument/2006/relationships/hyperlink" Target="mailto:enquiries@abilitynet.org.uk" TargetMode="External"/><Relationship Id="rId19" Type="http://schemas.openxmlformats.org/officeDocument/2006/relationships/hyperlink" Target="http://www.abilitynet.org.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pport.apple.com/kb/HT134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bilitynet.org.uk/factsheet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bilitynet.org.uk/factshee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8522F-E016-5041-ABAA-7383A6BB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2530</Words>
  <Characters>14421</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Tweed</dc:creator>
  <cp:keywords/>
  <dc:description/>
  <cp:lastModifiedBy>Andrew Manson</cp:lastModifiedBy>
  <cp:revision>2</cp:revision>
  <dcterms:created xsi:type="dcterms:W3CDTF">2019-05-29T13:17:00Z</dcterms:created>
  <dcterms:modified xsi:type="dcterms:W3CDTF">2019-05-29T13:17:00Z</dcterms:modified>
</cp:coreProperties>
</file>