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F1F59" w14:textId="713E8BC3" w:rsidR="00445073" w:rsidRDefault="00445073" w:rsidP="000A0686">
      <w:pPr>
        <w:jc w:val="both"/>
      </w:pPr>
    </w:p>
    <w:p w14:paraId="7A3271F8" w14:textId="77777777" w:rsidR="00445073" w:rsidRDefault="00445073" w:rsidP="000A0686">
      <w:pPr>
        <w:jc w:val="both"/>
      </w:pPr>
    </w:p>
    <w:p w14:paraId="6D0AA07A" w14:textId="403EB8CC" w:rsidR="00103899" w:rsidRPr="00445073" w:rsidRDefault="00103899" w:rsidP="000A0686">
      <w:pPr>
        <w:pStyle w:val="StyleA"/>
        <w:jc w:val="both"/>
      </w:pPr>
      <w:r w:rsidRPr="00445073">
        <w:t xml:space="preserve">AbilityNet </w:t>
      </w:r>
      <w:r w:rsidR="00D17158" w:rsidRPr="00445073">
        <w:t xml:space="preserve">Factsheet </w:t>
      </w:r>
      <w:r w:rsidR="00D24424" w:rsidRPr="00445073">
        <w:t xml:space="preserve">– </w:t>
      </w:r>
      <w:r w:rsidR="00AC05FA">
        <w:t>May</w:t>
      </w:r>
      <w:bookmarkStart w:id="0" w:name="_GoBack"/>
      <w:bookmarkEnd w:id="0"/>
      <w:r w:rsidR="00F93A56">
        <w:t xml:space="preserve"> 2019</w:t>
      </w:r>
    </w:p>
    <w:p w14:paraId="4BBB4DC6" w14:textId="2296A648" w:rsidR="003D0E9A" w:rsidRPr="00797B5D" w:rsidRDefault="005B3EEA" w:rsidP="000A0686">
      <w:pPr>
        <w:pStyle w:val="StyleB"/>
        <w:jc w:val="both"/>
      </w:pPr>
      <w:r>
        <w:t>How computers can help reduce stress</w:t>
      </w:r>
    </w:p>
    <w:p w14:paraId="79F2A0DB" w14:textId="504386C1" w:rsidR="00043AD5" w:rsidRDefault="00043AD5" w:rsidP="000A0686">
      <w:pPr>
        <w:jc w:val="both"/>
        <w:rPr>
          <w:sz w:val="24"/>
        </w:rPr>
      </w:pPr>
      <w:r>
        <w:rPr>
          <w:sz w:val="24"/>
        </w:rPr>
        <w:t>Work and study pressures, together with the ‘always on’ culture, can</w:t>
      </w:r>
      <w:r w:rsidR="002369BC" w:rsidRPr="002369BC">
        <w:rPr>
          <w:sz w:val="24"/>
        </w:rPr>
        <w:t xml:space="preserve"> be significant cause</w:t>
      </w:r>
      <w:r>
        <w:rPr>
          <w:sz w:val="24"/>
        </w:rPr>
        <w:t>s</w:t>
      </w:r>
      <w:r w:rsidR="002369BC" w:rsidRPr="002369BC">
        <w:rPr>
          <w:sz w:val="24"/>
        </w:rPr>
        <w:t xml:space="preserve"> of stress</w:t>
      </w:r>
      <w:r>
        <w:rPr>
          <w:sz w:val="24"/>
        </w:rPr>
        <w:t>. If not managed</w:t>
      </w:r>
      <w:r w:rsidR="003657B7">
        <w:rPr>
          <w:sz w:val="24"/>
        </w:rPr>
        <w:t>,</w:t>
      </w:r>
      <w:r>
        <w:rPr>
          <w:sz w:val="24"/>
        </w:rPr>
        <w:t xml:space="preserve"> stress</w:t>
      </w:r>
      <w:r w:rsidR="00F478D0">
        <w:rPr>
          <w:sz w:val="24"/>
        </w:rPr>
        <w:t xml:space="preserve"> can lead to long-term sickness, anxiety and depression.</w:t>
      </w:r>
    </w:p>
    <w:p w14:paraId="6C11F1C2" w14:textId="42304524" w:rsidR="003C663F" w:rsidRPr="00ED5090" w:rsidRDefault="00195761" w:rsidP="000A0686">
      <w:pPr>
        <w:jc w:val="both"/>
        <w:rPr>
          <w:sz w:val="24"/>
        </w:rPr>
      </w:pPr>
      <w:r>
        <w:rPr>
          <w:sz w:val="24"/>
        </w:rPr>
        <w:t>T</w:t>
      </w:r>
      <w:r w:rsidR="002369BC" w:rsidRPr="002369BC">
        <w:rPr>
          <w:sz w:val="24"/>
        </w:rPr>
        <w:t xml:space="preserve">here are many ways </w:t>
      </w:r>
      <w:r w:rsidR="001D7577">
        <w:rPr>
          <w:sz w:val="24"/>
        </w:rPr>
        <w:t>you</w:t>
      </w:r>
      <w:r w:rsidR="002369BC" w:rsidRPr="002369BC">
        <w:rPr>
          <w:sz w:val="24"/>
        </w:rPr>
        <w:t xml:space="preserve"> can use </w:t>
      </w:r>
      <w:r w:rsidR="001D7577">
        <w:rPr>
          <w:sz w:val="24"/>
        </w:rPr>
        <w:t>your computer, tablet</w:t>
      </w:r>
      <w:r w:rsidR="002369BC" w:rsidRPr="002369BC">
        <w:rPr>
          <w:sz w:val="24"/>
        </w:rPr>
        <w:t xml:space="preserve"> and</w:t>
      </w:r>
      <w:r w:rsidR="001D7577">
        <w:rPr>
          <w:sz w:val="24"/>
        </w:rPr>
        <w:t>/or smartphone to become</w:t>
      </w:r>
      <w:r w:rsidR="002369BC" w:rsidRPr="002369BC">
        <w:rPr>
          <w:sz w:val="24"/>
        </w:rPr>
        <w:t xml:space="preserve"> </w:t>
      </w:r>
      <w:r w:rsidR="001D7577">
        <w:rPr>
          <w:sz w:val="24"/>
        </w:rPr>
        <w:t xml:space="preserve">better </w:t>
      </w:r>
      <w:r w:rsidR="002369BC" w:rsidRPr="002369BC">
        <w:rPr>
          <w:sz w:val="24"/>
        </w:rPr>
        <w:t>organised</w:t>
      </w:r>
      <w:r w:rsidR="001D7577">
        <w:rPr>
          <w:sz w:val="24"/>
        </w:rPr>
        <w:t>, more productive</w:t>
      </w:r>
      <w:r w:rsidR="002369BC" w:rsidRPr="002369BC">
        <w:rPr>
          <w:sz w:val="24"/>
        </w:rPr>
        <w:t xml:space="preserve"> </w:t>
      </w:r>
      <w:r w:rsidR="001D7577">
        <w:rPr>
          <w:sz w:val="24"/>
        </w:rPr>
        <w:t xml:space="preserve">– </w:t>
      </w:r>
      <w:r w:rsidR="002369BC" w:rsidRPr="002369BC">
        <w:rPr>
          <w:sz w:val="24"/>
        </w:rPr>
        <w:t>and</w:t>
      </w:r>
      <w:r w:rsidR="00046942">
        <w:rPr>
          <w:sz w:val="24"/>
        </w:rPr>
        <w:t xml:space="preserve"> hopefully therefore</w:t>
      </w:r>
      <w:r w:rsidR="002369BC" w:rsidRPr="002369BC">
        <w:rPr>
          <w:sz w:val="24"/>
        </w:rPr>
        <w:t xml:space="preserve"> </w:t>
      </w:r>
      <w:r w:rsidR="001D7577">
        <w:rPr>
          <w:sz w:val="24"/>
        </w:rPr>
        <w:t>less</w:t>
      </w:r>
      <w:r w:rsidR="002369BC" w:rsidRPr="002369BC">
        <w:rPr>
          <w:sz w:val="24"/>
        </w:rPr>
        <w:t xml:space="preserve"> stress</w:t>
      </w:r>
      <w:r w:rsidR="001D7577">
        <w:rPr>
          <w:sz w:val="24"/>
        </w:rPr>
        <w:t>ed</w:t>
      </w:r>
      <w:r w:rsidR="002369BC" w:rsidRPr="002369BC">
        <w:rPr>
          <w:sz w:val="24"/>
        </w:rPr>
        <w:t>.</w:t>
      </w:r>
      <w:r>
        <w:rPr>
          <w:sz w:val="24"/>
        </w:rPr>
        <w:t xml:space="preserve"> Small changes to how your computer is set up, and to the software you use, can make significant differences.</w:t>
      </w:r>
    </w:p>
    <w:p w14:paraId="4FD14A90" w14:textId="77777777" w:rsidR="0014472D" w:rsidRDefault="006C08A8" w:rsidP="000A0686">
      <w:pPr>
        <w:pStyle w:val="GridTable31"/>
        <w:spacing w:before="0" w:after="200" w:line="288" w:lineRule="auto"/>
        <w:rPr>
          <w:rFonts w:ascii="Arial" w:hAnsi="Arial"/>
          <w:b w:val="0"/>
          <w:color w:val="00592E"/>
          <w:sz w:val="32"/>
        </w:rPr>
      </w:pPr>
      <w:bookmarkStart w:id="1" w:name="_Toc287773080"/>
      <w:r>
        <w:rPr>
          <w:rFonts w:ascii="Arial" w:hAnsi="Arial"/>
          <w:b w:val="0"/>
          <w:color w:val="00592E"/>
          <w:sz w:val="32"/>
        </w:rPr>
        <w:br w:type="page"/>
      </w:r>
    </w:p>
    <w:p w14:paraId="66B2DDFD" w14:textId="2B265F83" w:rsidR="00CA3E17" w:rsidRPr="00EB1D39" w:rsidRDefault="00CA3E17" w:rsidP="000A0686">
      <w:pPr>
        <w:pStyle w:val="GridTable31"/>
        <w:spacing w:before="0" w:after="200" w:line="288" w:lineRule="auto"/>
        <w:rPr>
          <w:rFonts w:ascii="Arial" w:hAnsi="Arial"/>
          <w:b w:val="0"/>
          <w:sz w:val="24"/>
        </w:rPr>
      </w:pPr>
      <w:r w:rsidRPr="00EB1D39">
        <w:rPr>
          <w:rFonts w:ascii="Arial" w:hAnsi="Arial"/>
          <w:b w:val="0"/>
          <w:color w:val="00592E"/>
          <w:sz w:val="32"/>
        </w:rPr>
        <w:lastRenderedPageBreak/>
        <w:t>Contents</w:t>
      </w:r>
    </w:p>
    <w:p w14:paraId="584F708E" w14:textId="77777777" w:rsidR="00E9184C" w:rsidRDefault="003B59EC">
      <w:pPr>
        <w:pStyle w:val="TOC1"/>
        <w:tabs>
          <w:tab w:val="left" w:pos="440"/>
          <w:tab w:val="right" w:leader="dot" w:pos="8488"/>
        </w:tabs>
        <w:rPr>
          <w:rFonts w:asciiTheme="minorHAnsi" w:eastAsiaTheme="minorEastAsia" w:hAnsiTheme="minorHAnsi" w:cstheme="minorBidi"/>
          <w:b w:val="0"/>
          <w:noProof/>
          <w:lang w:eastAsia="en-GB"/>
        </w:rPr>
      </w:pPr>
      <w:r w:rsidRPr="00596F13">
        <w:rPr>
          <w:rFonts w:ascii="Arial" w:hAnsi="Arial" w:cs="Arial"/>
        </w:rPr>
        <w:fldChar w:fldCharType="begin"/>
      </w:r>
      <w:r w:rsidR="00CA3E17" w:rsidRPr="00596F13">
        <w:rPr>
          <w:rFonts w:ascii="Arial" w:hAnsi="Arial" w:cs="Arial"/>
        </w:rPr>
        <w:instrText xml:space="preserve"> TOC \o "1-3" \h \z \u </w:instrText>
      </w:r>
      <w:r w:rsidRPr="00596F13">
        <w:rPr>
          <w:rFonts w:ascii="Arial" w:hAnsi="Arial" w:cs="Arial"/>
        </w:rPr>
        <w:fldChar w:fldCharType="separate"/>
      </w:r>
      <w:hyperlink w:anchor="_Toc10033318" w:history="1">
        <w:r w:rsidR="00E9184C" w:rsidRPr="00165D63">
          <w:rPr>
            <w:rStyle w:val="Hyperlink"/>
            <w:noProof/>
          </w:rPr>
          <w:t>1</w:t>
        </w:r>
        <w:r w:rsidR="00E9184C">
          <w:rPr>
            <w:rFonts w:asciiTheme="minorHAnsi" w:eastAsiaTheme="minorEastAsia" w:hAnsiTheme="minorHAnsi" w:cstheme="minorBidi"/>
            <w:b w:val="0"/>
            <w:noProof/>
            <w:lang w:eastAsia="en-GB"/>
          </w:rPr>
          <w:tab/>
        </w:r>
        <w:r w:rsidR="00E9184C" w:rsidRPr="00165D63">
          <w:rPr>
            <w:rStyle w:val="Hyperlink"/>
            <w:noProof/>
          </w:rPr>
          <w:t>What is stress?</w:t>
        </w:r>
        <w:r w:rsidR="00E9184C">
          <w:rPr>
            <w:noProof/>
            <w:webHidden/>
          </w:rPr>
          <w:tab/>
        </w:r>
        <w:r w:rsidR="00E9184C">
          <w:rPr>
            <w:noProof/>
            <w:webHidden/>
          </w:rPr>
          <w:fldChar w:fldCharType="begin"/>
        </w:r>
        <w:r w:rsidR="00E9184C">
          <w:rPr>
            <w:noProof/>
            <w:webHidden/>
          </w:rPr>
          <w:instrText xml:space="preserve"> PAGEREF _Toc10033318 \h </w:instrText>
        </w:r>
        <w:r w:rsidR="00E9184C">
          <w:rPr>
            <w:noProof/>
            <w:webHidden/>
          </w:rPr>
        </w:r>
        <w:r w:rsidR="00E9184C">
          <w:rPr>
            <w:noProof/>
            <w:webHidden/>
          </w:rPr>
          <w:fldChar w:fldCharType="separate"/>
        </w:r>
        <w:r w:rsidR="00E9184C">
          <w:rPr>
            <w:noProof/>
            <w:webHidden/>
          </w:rPr>
          <w:t>3</w:t>
        </w:r>
        <w:r w:rsidR="00E9184C">
          <w:rPr>
            <w:noProof/>
            <w:webHidden/>
          </w:rPr>
          <w:fldChar w:fldCharType="end"/>
        </w:r>
      </w:hyperlink>
    </w:p>
    <w:p w14:paraId="7A9DD9E3" w14:textId="77777777" w:rsidR="00E9184C" w:rsidRDefault="003A7A99">
      <w:pPr>
        <w:pStyle w:val="TOC1"/>
        <w:tabs>
          <w:tab w:val="left" w:pos="440"/>
          <w:tab w:val="right" w:leader="dot" w:pos="8488"/>
        </w:tabs>
        <w:rPr>
          <w:rFonts w:asciiTheme="minorHAnsi" w:eastAsiaTheme="minorEastAsia" w:hAnsiTheme="minorHAnsi" w:cstheme="minorBidi"/>
          <w:b w:val="0"/>
          <w:noProof/>
          <w:lang w:eastAsia="en-GB"/>
        </w:rPr>
      </w:pPr>
      <w:hyperlink w:anchor="_Toc10033319" w:history="1">
        <w:r w:rsidR="00E9184C" w:rsidRPr="00165D63">
          <w:rPr>
            <w:rStyle w:val="Hyperlink"/>
            <w:noProof/>
          </w:rPr>
          <w:t>2</w:t>
        </w:r>
        <w:r w:rsidR="00E9184C">
          <w:rPr>
            <w:rFonts w:asciiTheme="minorHAnsi" w:eastAsiaTheme="minorEastAsia" w:hAnsiTheme="minorHAnsi" w:cstheme="minorBidi"/>
            <w:b w:val="0"/>
            <w:noProof/>
            <w:lang w:eastAsia="en-GB"/>
          </w:rPr>
          <w:tab/>
        </w:r>
        <w:r w:rsidR="00E9184C" w:rsidRPr="00165D63">
          <w:rPr>
            <w:rStyle w:val="Hyperlink"/>
            <w:noProof/>
          </w:rPr>
          <w:t>Why is it important to reduce stress?</w:t>
        </w:r>
        <w:r w:rsidR="00E9184C">
          <w:rPr>
            <w:noProof/>
            <w:webHidden/>
          </w:rPr>
          <w:tab/>
        </w:r>
        <w:r w:rsidR="00E9184C">
          <w:rPr>
            <w:noProof/>
            <w:webHidden/>
          </w:rPr>
          <w:fldChar w:fldCharType="begin"/>
        </w:r>
        <w:r w:rsidR="00E9184C">
          <w:rPr>
            <w:noProof/>
            <w:webHidden/>
          </w:rPr>
          <w:instrText xml:space="preserve"> PAGEREF _Toc10033319 \h </w:instrText>
        </w:r>
        <w:r w:rsidR="00E9184C">
          <w:rPr>
            <w:noProof/>
            <w:webHidden/>
          </w:rPr>
        </w:r>
        <w:r w:rsidR="00E9184C">
          <w:rPr>
            <w:noProof/>
            <w:webHidden/>
          </w:rPr>
          <w:fldChar w:fldCharType="separate"/>
        </w:r>
        <w:r w:rsidR="00E9184C">
          <w:rPr>
            <w:noProof/>
            <w:webHidden/>
          </w:rPr>
          <w:t>3</w:t>
        </w:r>
        <w:r w:rsidR="00E9184C">
          <w:rPr>
            <w:noProof/>
            <w:webHidden/>
          </w:rPr>
          <w:fldChar w:fldCharType="end"/>
        </w:r>
      </w:hyperlink>
    </w:p>
    <w:p w14:paraId="14BCE5A9" w14:textId="77777777" w:rsidR="00E9184C" w:rsidRDefault="003A7A99">
      <w:pPr>
        <w:pStyle w:val="TOC1"/>
        <w:tabs>
          <w:tab w:val="left" w:pos="440"/>
          <w:tab w:val="right" w:leader="dot" w:pos="8488"/>
        </w:tabs>
        <w:rPr>
          <w:rFonts w:asciiTheme="minorHAnsi" w:eastAsiaTheme="minorEastAsia" w:hAnsiTheme="minorHAnsi" w:cstheme="minorBidi"/>
          <w:b w:val="0"/>
          <w:noProof/>
          <w:lang w:eastAsia="en-GB"/>
        </w:rPr>
      </w:pPr>
      <w:hyperlink w:anchor="_Toc10033320" w:history="1">
        <w:r w:rsidR="00E9184C" w:rsidRPr="00165D63">
          <w:rPr>
            <w:rStyle w:val="Hyperlink"/>
            <w:noProof/>
          </w:rPr>
          <w:t>3</w:t>
        </w:r>
        <w:r w:rsidR="00E9184C">
          <w:rPr>
            <w:rFonts w:asciiTheme="minorHAnsi" w:eastAsiaTheme="minorEastAsia" w:hAnsiTheme="minorHAnsi" w:cstheme="minorBidi"/>
            <w:b w:val="0"/>
            <w:noProof/>
            <w:lang w:eastAsia="en-GB"/>
          </w:rPr>
          <w:tab/>
        </w:r>
        <w:r w:rsidR="00E9184C" w:rsidRPr="00165D63">
          <w:rPr>
            <w:rStyle w:val="Hyperlink"/>
            <w:noProof/>
          </w:rPr>
          <w:t>What causes stress?</w:t>
        </w:r>
        <w:r w:rsidR="00E9184C">
          <w:rPr>
            <w:noProof/>
            <w:webHidden/>
          </w:rPr>
          <w:tab/>
        </w:r>
        <w:r w:rsidR="00E9184C">
          <w:rPr>
            <w:noProof/>
            <w:webHidden/>
          </w:rPr>
          <w:fldChar w:fldCharType="begin"/>
        </w:r>
        <w:r w:rsidR="00E9184C">
          <w:rPr>
            <w:noProof/>
            <w:webHidden/>
          </w:rPr>
          <w:instrText xml:space="preserve"> PAGEREF _Toc10033320 \h </w:instrText>
        </w:r>
        <w:r w:rsidR="00E9184C">
          <w:rPr>
            <w:noProof/>
            <w:webHidden/>
          </w:rPr>
        </w:r>
        <w:r w:rsidR="00E9184C">
          <w:rPr>
            <w:noProof/>
            <w:webHidden/>
          </w:rPr>
          <w:fldChar w:fldCharType="separate"/>
        </w:r>
        <w:r w:rsidR="00E9184C">
          <w:rPr>
            <w:noProof/>
            <w:webHidden/>
          </w:rPr>
          <w:t>3</w:t>
        </w:r>
        <w:r w:rsidR="00E9184C">
          <w:rPr>
            <w:noProof/>
            <w:webHidden/>
          </w:rPr>
          <w:fldChar w:fldCharType="end"/>
        </w:r>
      </w:hyperlink>
    </w:p>
    <w:p w14:paraId="2DC3322D" w14:textId="77777777" w:rsidR="00E9184C" w:rsidRDefault="003A7A99">
      <w:pPr>
        <w:pStyle w:val="TOC1"/>
        <w:tabs>
          <w:tab w:val="left" w:pos="440"/>
          <w:tab w:val="right" w:leader="dot" w:pos="8488"/>
        </w:tabs>
        <w:rPr>
          <w:rFonts w:asciiTheme="minorHAnsi" w:eastAsiaTheme="minorEastAsia" w:hAnsiTheme="minorHAnsi" w:cstheme="minorBidi"/>
          <w:b w:val="0"/>
          <w:noProof/>
          <w:lang w:eastAsia="en-GB"/>
        </w:rPr>
      </w:pPr>
      <w:hyperlink w:anchor="_Toc10033321" w:history="1">
        <w:r w:rsidR="00E9184C" w:rsidRPr="00165D63">
          <w:rPr>
            <w:rStyle w:val="Hyperlink"/>
            <w:noProof/>
          </w:rPr>
          <w:t>4</w:t>
        </w:r>
        <w:r w:rsidR="00E9184C">
          <w:rPr>
            <w:rFonts w:asciiTheme="minorHAnsi" w:eastAsiaTheme="minorEastAsia" w:hAnsiTheme="minorHAnsi" w:cstheme="minorBidi"/>
            <w:b w:val="0"/>
            <w:noProof/>
            <w:lang w:eastAsia="en-GB"/>
          </w:rPr>
          <w:tab/>
        </w:r>
        <w:r w:rsidR="00E9184C" w:rsidRPr="00165D63">
          <w:rPr>
            <w:rStyle w:val="Hyperlink"/>
            <w:noProof/>
          </w:rPr>
          <w:t>How can computers help reduce stress?</w:t>
        </w:r>
        <w:r w:rsidR="00E9184C">
          <w:rPr>
            <w:noProof/>
            <w:webHidden/>
          </w:rPr>
          <w:tab/>
        </w:r>
        <w:r w:rsidR="00E9184C">
          <w:rPr>
            <w:noProof/>
            <w:webHidden/>
          </w:rPr>
          <w:fldChar w:fldCharType="begin"/>
        </w:r>
        <w:r w:rsidR="00E9184C">
          <w:rPr>
            <w:noProof/>
            <w:webHidden/>
          </w:rPr>
          <w:instrText xml:space="preserve"> PAGEREF _Toc10033321 \h </w:instrText>
        </w:r>
        <w:r w:rsidR="00E9184C">
          <w:rPr>
            <w:noProof/>
            <w:webHidden/>
          </w:rPr>
        </w:r>
        <w:r w:rsidR="00E9184C">
          <w:rPr>
            <w:noProof/>
            <w:webHidden/>
          </w:rPr>
          <w:fldChar w:fldCharType="separate"/>
        </w:r>
        <w:r w:rsidR="00E9184C">
          <w:rPr>
            <w:noProof/>
            <w:webHidden/>
          </w:rPr>
          <w:t>4</w:t>
        </w:r>
        <w:r w:rsidR="00E9184C">
          <w:rPr>
            <w:noProof/>
            <w:webHidden/>
          </w:rPr>
          <w:fldChar w:fldCharType="end"/>
        </w:r>
      </w:hyperlink>
    </w:p>
    <w:p w14:paraId="3468C183" w14:textId="77777777" w:rsidR="00E9184C" w:rsidRDefault="003A7A99">
      <w:pPr>
        <w:pStyle w:val="TOC1"/>
        <w:tabs>
          <w:tab w:val="left" w:pos="440"/>
          <w:tab w:val="right" w:leader="dot" w:pos="8488"/>
        </w:tabs>
        <w:rPr>
          <w:rFonts w:asciiTheme="minorHAnsi" w:eastAsiaTheme="minorEastAsia" w:hAnsiTheme="minorHAnsi" w:cstheme="minorBidi"/>
          <w:b w:val="0"/>
          <w:noProof/>
          <w:lang w:eastAsia="en-GB"/>
        </w:rPr>
      </w:pPr>
      <w:hyperlink w:anchor="_Toc10033322" w:history="1">
        <w:r w:rsidR="00E9184C" w:rsidRPr="00165D63">
          <w:rPr>
            <w:rStyle w:val="Hyperlink"/>
            <w:noProof/>
          </w:rPr>
          <w:t>5</w:t>
        </w:r>
        <w:r w:rsidR="00E9184C">
          <w:rPr>
            <w:rFonts w:asciiTheme="minorHAnsi" w:eastAsiaTheme="minorEastAsia" w:hAnsiTheme="minorHAnsi" w:cstheme="minorBidi"/>
            <w:b w:val="0"/>
            <w:noProof/>
            <w:lang w:eastAsia="en-GB"/>
          </w:rPr>
          <w:tab/>
        </w:r>
        <w:r w:rsidR="00E9184C" w:rsidRPr="00165D63">
          <w:rPr>
            <w:rStyle w:val="Hyperlink"/>
            <w:noProof/>
          </w:rPr>
          <w:t>How can you get better organised?</w:t>
        </w:r>
        <w:r w:rsidR="00E9184C">
          <w:rPr>
            <w:noProof/>
            <w:webHidden/>
          </w:rPr>
          <w:tab/>
        </w:r>
        <w:r w:rsidR="00E9184C">
          <w:rPr>
            <w:noProof/>
            <w:webHidden/>
          </w:rPr>
          <w:fldChar w:fldCharType="begin"/>
        </w:r>
        <w:r w:rsidR="00E9184C">
          <w:rPr>
            <w:noProof/>
            <w:webHidden/>
          </w:rPr>
          <w:instrText xml:space="preserve"> PAGEREF _Toc10033322 \h </w:instrText>
        </w:r>
        <w:r w:rsidR="00E9184C">
          <w:rPr>
            <w:noProof/>
            <w:webHidden/>
          </w:rPr>
        </w:r>
        <w:r w:rsidR="00E9184C">
          <w:rPr>
            <w:noProof/>
            <w:webHidden/>
          </w:rPr>
          <w:fldChar w:fldCharType="separate"/>
        </w:r>
        <w:r w:rsidR="00E9184C">
          <w:rPr>
            <w:noProof/>
            <w:webHidden/>
          </w:rPr>
          <w:t>4</w:t>
        </w:r>
        <w:r w:rsidR="00E9184C">
          <w:rPr>
            <w:noProof/>
            <w:webHidden/>
          </w:rPr>
          <w:fldChar w:fldCharType="end"/>
        </w:r>
      </w:hyperlink>
    </w:p>
    <w:p w14:paraId="31D49E46" w14:textId="77777777" w:rsidR="00E9184C" w:rsidRDefault="003A7A99">
      <w:pPr>
        <w:pStyle w:val="TOC1"/>
        <w:tabs>
          <w:tab w:val="left" w:pos="440"/>
          <w:tab w:val="right" w:leader="dot" w:pos="8488"/>
        </w:tabs>
        <w:rPr>
          <w:rFonts w:asciiTheme="minorHAnsi" w:eastAsiaTheme="minorEastAsia" w:hAnsiTheme="minorHAnsi" w:cstheme="minorBidi"/>
          <w:b w:val="0"/>
          <w:noProof/>
          <w:lang w:eastAsia="en-GB"/>
        </w:rPr>
      </w:pPr>
      <w:hyperlink w:anchor="_Toc10033323" w:history="1">
        <w:r w:rsidR="00E9184C" w:rsidRPr="00165D63">
          <w:rPr>
            <w:rStyle w:val="Hyperlink"/>
            <w:noProof/>
          </w:rPr>
          <w:t>6</w:t>
        </w:r>
        <w:r w:rsidR="00E9184C">
          <w:rPr>
            <w:rFonts w:asciiTheme="minorHAnsi" w:eastAsiaTheme="minorEastAsia" w:hAnsiTheme="minorHAnsi" w:cstheme="minorBidi"/>
            <w:b w:val="0"/>
            <w:noProof/>
            <w:lang w:eastAsia="en-GB"/>
          </w:rPr>
          <w:tab/>
        </w:r>
        <w:r w:rsidR="00E9184C" w:rsidRPr="00165D63">
          <w:rPr>
            <w:rStyle w:val="Hyperlink"/>
            <w:noProof/>
          </w:rPr>
          <w:t>What other tools can help boost your productivity?</w:t>
        </w:r>
        <w:r w:rsidR="00E9184C">
          <w:rPr>
            <w:noProof/>
            <w:webHidden/>
          </w:rPr>
          <w:tab/>
        </w:r>
        <w:r w:rsidR="00E9184C">
          <w:rPr>
            <w:noProof/>
            <w:webHidden/>
          </w:rPr>
          <w:fldChar w:fldCharType="begin"/>
        </w:r>
        <w:r w:rsidR="00E9184C">
          <w:rPr>
            <w:noProof/>
            <w:webHidden/>
          </w:rPr>
          <w:instrText xml:space="preserve"> PAGEREF _Toc10033323 \h </w:instrText>
        </w:r>
        <w:r w:rsidR="00E9184C">
          <w:rPr>
            <w:noProof/>
            <w:webHidden/>
          </w:rPr>
        </w:r>
        <w:r w:rsidR="00E9184C">
          <w:rPr>
            <w:noProof/>
            <w:webHidden/>
          </w:rPr>
          <w:fldChar w:fldCharType="separate"/>
        </w:r>
        <w:r w:rsidR="00E9184C">
          <w:rPr>
            <w:noProof/>
            <w:webHidden/>
          </w:rPr>
          <w:t>5</w:t>
        </w:r>
        <w:r w:rsidR="00E9184C">
          <w:rPr>
            <w:noProof/>
            <w:webHidden/>
          </w:rPr>
          <w:fldChar w:fldCharType="end"/>
        </w:r>
      </w:hyperlink>
    </w:p>
    <w:p w14:paraId="44C8BB8C" w14:textId="77777777" w:rsidR="00E9184C" w:rsidRDefault="003A7A99">
      <w:pPr>
        <w:pStyle w:val="TOC1"/>
        <w:tabs>
          <w:tab w:val="left" w:pos="440"/>
          <w:tab w:val="right" w:leader="dot" w:pos="8488"/>
        </w:tabs>
        <w:rPr>
          <w:rFonts w:asciiTheme="minorHAnsi" w:eastAsiaTheme="minorEastAsia" w:hAnsiTheme="minorHAnsi" w:cstheme="minorBidi"/>
          <w:b w:val="0"/>
          <w:noProof/>
          <w:lang w:eastAsia="en-GB"/>
        </w:rPr>
      </w:pPr>
      <w:hyperlink w:anchor="_Toc10033324" w:history="1">
        <w:r w:rsidR="00E9184C" w:rsidRPr="00165D63">
          <w:rPr>
            <w:rStyle w:val="Hyperlink"/>
            <w:noProof/>
          </w:rPr>
          <w:t>7</w:t>
        </w:r>
        <w:r w:rsidR="00E9184C">
          <w:rPr>
            <w:rFonts w:asciiTheme="minorHAnsi" w:eastAsiaTheme="minorEastAsia" w:hAnsiTheme="minorHAnsi" w:cstheme="minorBidi"/>
            <w:b w:val="0"/>
            <w:noProof/>
            <w:lang w:eastAsia="en-GB"/>
          </w:rPr>
          <w:tab/>
        </w:r>
        <w:r w:rsidR="00E9184C" w:rsidRPr="00165D63">
          <w:rPr>
            <w:rStyle w:val="Hyperlink"/>
            <w:noProof/>
          </w:rPr>
          <w:t>How important is training?</w:t>
        </w:r>
        <w:r w:rsidR="00E9184C">
          <w:rPr>
            <w:noProof/>
            <w:webHidden/>
          </w:rPr>
          <w:tab/>
        </w:r>
        <w:r w:rsidR="00E9184C">
          <w:rPr>
            <w:noProof/>
            <w:webHidden/>
          </w:rPr>
          <w:fldChar w:fldCharType="begin"/>
        </w:r>
        <w:r w:rsidR="00E9184C">
          <w:rPr>
            <w:noProof/>
            <w:webHidden/>
          </w:rPr>
          <w:instrText xml:space="preserve"> PAGEREF _Toc10033324 \h </w:instrText>
        </w:r>
        <w:r w:rsidR="00E9184C">
          <w:rPr>
            <w:noProof/>
            <w:webHidden/>
          </w:rPr>
        </w:r>
        <w:r w:rsidR="00E9184C">
          <w:rPr>
            <w:noProof/>
            <w:webHidden/>
          </w:rPr>
          <w:fldChar w:fldCharType="separate"/>
        </w:r>
        <w:r w:rsidR="00E9184C">
          <w:rPr>
            <w:noProof/>
            <w:webHidden/>
          </w:rPr>
          <w:t>6</w:t>
        </w:r>
        <w:r w:rsidR="00E9184C">
          <w:rPr>
            <w:noProof/>
            <w:webHidden/>
          </w:rPr>
          <w:fldChar w:fldCharType="end"/>
        </w:r>
      </w:hyperlink>
    </w:p>
    <w:p w14:paraId="63CFB4B6" w14:textId="77777777" w:rsidR="00E9184C" w:rsidRDefault="003A7A99">
      <w:pPr>
        <w:pStyle w:val="TOC1"/>
        <w:tabs>
          <w:tab w:val="left" w:pos="440"/>
          <w:tab w:val="right" w:leader="dot" w:pos="8488"/>
        </w:tabs>
        <w:rPr>
          <w:rFonts w:asciiTheme="minorHAnsi" w:eastAsiaTheme="minorEastAsia" w:hAnsiTheme="minorHAnsi" w:cstheme="minorBidi"/>
          <w:b w:val="0"/>
          <w:noProof/>
          <w:lang w:eastAsia="en-GB"/>
        </w:rPr>
      </w:pPr>
      <w:hyperlink w:anchor="_Toc10033325" w:history="1">
        <w:r w:rsidR="00E9184C" w:rsidRPr="00165D63">
          <w:rPr>
            <w:rStyle w:val="Hyperlink"/>
            <w:noProof/>
          </w:rPr>
          <w:t>8</w:t>
        </w:r>
        <w:r w:rsidR="00E9184C">
          <w:rPr>
            <w:rFonts w:asciiTheme="minorHAnsi" w:eastAsiaTheme="minorEastAsia" w:hAnsiTheme="minorHAnsi" w:cstheme="minorBidi"/>
            <w:b w:val="0"/>
            <w:noProof/>
            <w:lang w:eastAsia="en-GB"/>
          </w:rPr>
          <w:tab/>
        </w:r>
        <w:r w:rsidR="00E9184C" w:rsidRPr="00165D63">
          <w:rPr>
            <w:rStyle w:val="Hyperlink"/>
            <w:noProof/>
          </w:rPr>
          <w:t>Useful Contacts</w:t>
        </w:r>
        <w:r w:rsidR="00E9184C">
          <w:rPr>
            <w:noProof/>
            <w:webHidden/>
          </w:rPr>
          <w:tab/>
        </w:r>
        <w:r w:rsidR="00E9184C">
          <w:rPr>
            <w:noProof/>
            <w:webHidden/>
          </w:rPr>
          <w:fldChar w:fldCharType="begin"/>
        </w:r>
        <w:r w:rsidR="00E9184C">
          <w:rPr>
            <w:noProof/>
            <w:webHidden/>
          </w:rPr>
          <w:instrText xml:space="preserve"> PAGEREF _Toc10033325 \h </w:instrText>
        </w:r>
        <w:r w:rsidR="00E9184C">
          <w:rPr>
            <w:noProof/>
            <w:webHidden/>
          </w:rPr>
        </w:r>
        <w:r w:rsidR="00E9184C">
          <w:rPr>
            <w:noProof/>
            <w:webHidden/>
          </w:rPr>
          <w:fldChar w:fldCharType="separate"/>
        </w:r>
        <w:r w:rsidR="00E9184C">
          <w:rPr>
            <w:noProof/>
            <w:webHidden/>
          </w:rPr>
          <w:t>7</w:t>
        </w:r>
        <w:r w:rsidR="00E9184C">
          <w:rPr>
            <w:noProof/>
            <w:webHidden/>
          </w:rPr>
          <w:fldChar w:fldCharType="end"/>
        </w:r>
      </w:hyperlink>
    </w:p>
    <w:p w14:paraId="32549591" w14:textId="77777777" w:rsidR="00E9184C" w:rsidRDefault="003A7A99">
      <w:pPr>
        <w:pStyle w:val="TOC1"/>
        <w:tabs>
          <w:tab w:val="left" w:pos="440"/>
          <w:tab w:val="right" w:leader="dot" w:pos="8488"/>
        </w:tabs>
        <w:rPr>
          <w:rFonts w:asciiTheme="minorHAnsi" w:eastAsiaTheme="minorEastAsia" w:hAnsiTheme="minorHAnsi" w:cstheme="minorBidi"/>
          <w:b w:val="0"/>
          <w:noProof/>
          <w:lang w:eastAsia="en-GB"/>
        </w:rPr>
      </w:pPr>
      <w:hyperlink w:anchor="_Toc10033326" w:history="1">
        <w:r w:rsidR="00E9184C" w:rsidRPr="00165D63">
          <w:rPr>
            <w:rStyle w:val="Hyperlink"/>
            <w:noProof/>
          </w:rPr>
          <w:t>9</w:t>
        </w:r>
        <w:r w:rsidR="00E9184C">
          <w:rPr>
            <w:rFonts w:asciiTheme="minorHAnsi" w:eastAsiaTheme="minorEastAsia" w:hAnsiTheme="minorHAnsi" w:cstheme="minorBidi"/>
            <w:b w:val="0"/>
            <w:noProof/>
            <w:lang w:eastAsia="en-GB"/>
          </w:rPr>
          <w:tab/>
        </w:r>
        <w:r w:rsidR="00E9184C" w:rsidRPr="00165D63">
          <w:rPr>
            <w:rStyle w:val="Hyperlink"/>
            <w:noProof/>
          </w:rPr>
          <w:t>How can AbilityNet help?</w:t>
        </w:r>
        <w:r w:rsidR="00E9184C">
          <w:rPr>
            <w:noProof/>
            <w:webHidden/>
          </w:rPr>
          <w:tab/>
        </w:r>
        <w:r w:rsidR="00E9184C">
          <w:rPr>
            <w:noProof/>
            <w:webHidden/>
          </w:rPr>
          <w:fldChar w:fldCharType="begin"/>
        </w:r>
        <w:r w:rsidR="00E9184C">
          <w:rPr>
            <w:noProof/>
            <w:webHidden/>
          </w:rPr>
          <w:instrText xml:space="preserve"> PAGEREF _Toc10033326 \h </w:instrText>
        </w:r>
        <w:r w:rsidR="00E9184C">
          <w:rPr>
            <w:noProof/>
            <w:webHidden/>
          </w:rPr>
        </w:r>
        <w:r w:rsidR="00E9184C">
          <w:rPr>
            <w:noProof/>
            <w:webHidden/>
          </w:rPr>
          <w:fldChar w:fldCharType="separate"/>
        </w:r>
        <w:r w:rsidR="00E9184C">
          <w:rPr>
            <w:noProof/>
            <w:webHidden/>
          </w:rPr>
          <w:t>7</w:t>
        </w:r>
        <w:r w:rsidR="00E9184C">
          <w:rPr>
            <w:noProof/>
            <w:webHidden/>
          </w:rPr>
          <w:fldChar w:fldCharType="end"/>
        </w:r>
      </w:hyperlink>
    </w:p>
    <w:p w14:paraId="71FAA148" w14:textId="77777777" w:rsidR="00E9184C" w:rsidRDefault="003A7A99">
      <w:pPr>
        <w:pStyle w:val="TOC2"/>
        <w:tabs>
          <w:tab w:val="right" w:leader="dot" w:pos="8488"/>
        </w:tabs>
        <w:rPr>
          <w:rFonts w:asciiTheme="minorHAnsi" w:eastAsiaTheme="minorEastAsia" w:hAnsiTheme="minorHAnsi" w:cstheme="minorBidi"/>
          <w:b w:val="0"/>
          <w:noProof/>
          <w:sz w:val="24"/>
          <w:szCs w:val="24"/>
          <w:lang w:eastAsia="en-GB"/>
        </w:rPr>
      </w:pPr>
      <w:hyperlink w:anchor="_Toc10033327" w:history="1">
        <w:r w:rsidR="00E9184C" w:rsidRPr="00165D63">
          <w:rPr>
            <w:rStyle w:val="Hyperlink"/>
            <w:noProof/>
          </w:rPr>
          <w:t>Free advice and home visits</w:t>
        </w:r>
        <w:r w:rsidR="00E9184C">
          <w:rPr>
            <w:noProof/>
            <w:webHidden/>
          </w:rPr>
          <w:tab/>
        </w:r>
        <w:r w:rsidR="00E9184C">
          <w:rPr>
            <w:noProof/>
            <w:webHidden/>
          </w:rPr>
          <w:fldChar w:fldCharType="begin"/>
        </w:r>
        <w:r w:rsidR="00E9184C">
          <w:rPr>
            <w:noProof/>
            <w:webHidden/>
          </w:rPr>
          <w:instrText xml:space="preserve"> PAGEREF _Toc10033327 \h </w:instrText>
        </w:r>
        <w:r w:rsidR="00E9184C">
          <w:rPr>
            <w:noProof/>
            <w:webHidden/>
          </w:rPr>
        </w:r>
        <w:r w:rsidR="00E9184C">
          <w:rPr>
            <w:noProof/>
            <w:webHidden/>
          </w:rPr>
          <w:fldChar w:fldCharType="separate"/>
        </w:r>
        <w:r w:rsidR="00E9184C">
          <w:rPr>
            <w:noProof/>
            <w:webHidden/>
          </w:rPr>
          <w:t>7</w:t>
        </w:r>
        <w:r w:rsidR="00E9184C">
          <w:rPr>
            <w:noProof/>
            <w:webHidden/>
          </w:rPr>
          <w:fldChar w:fldCharType="end"/>
        </w:r>
      </w:hyperlink>
    </w:p>
    <w:p w14:paraId="370A3D8B" w14:textId="77777777" w:rsidR="00E9184C" w:rsidRDefault="003A7A99">
      <w:pPr>
        <w:pStyle w:val="TOC2"/>
        <w:tabs>
          <w:tab w:val="right" w:leader="dot" w:pos="8488"/>
        </w:tabs>
        <w:rPr>
          <w:rFonts w:asciiTheme="minorHAnsi" w:eastAsiaTheme="minorEastAsia" w:hAnsiTheme="minorHAnsi" w:cstheme="minorBidi"/>
          <w:b w:val="0"/>
          <w:noProof/>
          <w:sz w:val="24"/>
          <w:szCs w:val="24"/>
          <w:lang w:eastAsia="en-GB"/>
        </w:rPr>
      </w:pPr>
      <w:hyperlink w:anchor="_Toc10033328" w:history="1">
        <w:r w:rsidR="00E9184C" w:rsidRPr="00165D63">
          <w:rPr>
            <w:rStyle w:val="Hyperlink"/>
            <w:noProof/>
          </w:rPr>
          <w:t>My Computer My Way</w:t>
        </w:r>
        <w:r w:rsidR="00E9184C">
          <w:rPr>
            <w:noProof/>
            <w:webHidden/>
          </w:rPr>
          <w:tab/>
        </w:r>
        <w:r w:rsidR="00E9184C">
          <w:rPr>
            <w:noProof/>
            <w:webHidden/>
          </w:rPr>
          <w:fldChar w:fldCharType="begin"/>
        </w:r>
        <w:r w:rsidR="00E9184C">
          <w:rPr>
            <w:noProof/>
            <w:webHidden/>
          </w:rPr>
          <w:instrText xml:space="preserve"> PAGEREF _Toc10033328 \h </w:instrText>
        </w:r>
        <w:r w:rsidR="00E9184C">
          <w:rPr>
            <w:noProof/>
            <w:webHidden/>
          </w:rPr>
        </w:r>
        <w:r w:rsidR="00E9184C">
          <w:rPr>
            <w:noProof/>
            <w:webHidden/>
          </w:rPr>
          <w:fldChar w:fldCharType="separate"/>
        </w:r>
        <w:r w:rsidR="00E9184C">
          <w:rPr>
            <w:noProof/>
            <w:webHidden/>
          </w:rPr>
          <w:t>8</w:t>
        </w:r>
        <w:r w:rsidR="00E9184C">
          <w:rPr>
            <w:noProof/>
            <w:webHidden/>
          </w:rPr>
          <w:fldChar w:fldCharType="end"/>
        </w:r>
      </w:hyperlink>
    </w:p>
    <w:p w14:paraId="1EE7D70A" w14:textId="77777777" w:rsidR="00E9184C" w:rsidRDefault="003A7A99">
      <w:pPr>
        <w:pStyle w:val="TOC2"/>
        <w:tabs>
          <w:tab w:val="right" w:leader="dot" w:pos="8488"/>
        </w:tabs>
        <w:rPr>
          <w:rFonts w:asciiTheme="minorHAnsi" w:eastAsiaTheme="minorEastAsia" w:hAnsiTheme="minorHAnsi" w:cstheme="minorBidi"/>
          <w:b w:val="0"/>
          <w:noProof/>
          <w:sz w:val="24"/>
          <w:szCs w:val="24"/>
          <w:lang w:eastAsia="en-GB"/>
        </w:rPr>
      </w:pPr>
      <w:hyperlink w:anchor="_Toc10033329" w:history="1">
        <w:r w:rsidR="00E9184C" w:rsidRPr="00165D63">
          <w:rPr>
            <w:rStyle w:val="Hyperlink"/>
            <w:noProof/>
          </w:rPr>
          <w:t>Workplace Assessment Service</w:t>
        </w:r>
        <w:r w:rsidR="00E9184C">
          <w:rPr>
            <w:noProof/>
            <w:webHidden/>
          </w:rPr>
          <w:tab/>
        </w:r>
        <w:r w:rsidR="00E9184C">
          <w:rPr>
            <w:noProof/>
            <w:webHidden/>
          </w:rPr>
          <w:fldChar w:fldCharType="begin"/>
        </w:r>
        <w:r w:rsidR="00E9184C">
          <w:rPr>
            <w:noProof/>
            <w:webHidden/>
          </w:rPr>
          <w:instrText xml:space="preserve"> PAGEREF _Toc10033329 \h </w:instrText>
        </w:r>
        <w:r w:rsidR="00E9184C">
          <w:rPr>
            <w:noProof/>
            <w:webHidden/>
          </w:rPr>
        </w:r>
        <w:r w:rsidR="00E9184C">
          <w:rPr>
            <w:noProof/>
            <w:webHidden/>
          </w:rPr>
          <w:fldChar w:fldCharType="separate"/>
        </w:r>
        <w:r w:rsidR="00E9184C">
          <w:rPr>
            <w:noProof/>
            <w:webHidden/>
          </w:rPr>
          <w:t>8</w:t>
        </w:r>
        <w:r w:rsidR="00E9184C">
          <w:rPr>
            <w:noProof/>
            <w:webHidden/>
          </w:rPr>
          <w:fldChar w:fldCharType="end"/>
        </w:r>
      </w:hyperlink>
    </w:p>
    <w:p w14:paraId="3F31506F" w14:textId="77777777" w:rsidR="00E9184C" w:rsidRDefault="003A7A99">
      <w:pPr>
        <w:pStyle w:val="TOC2"/>
        <w:tabs>
          <w:tab w:val="right" w:leader="dot" w:pos="8488"/>
        </w:tabs>
        <w:rPr>
          <w:rFonts w:asciiTheme="minorHAnsi" w:eastAsiaTheme="minorEastAsia" w:hAnsiTheme="minorHAnsi" w:cstheme="minorBidi"/>
          <w:b w:val="0"/>
          <w:noProof/>
          <w:sz w:val="24"/>
          <w:szCs w:val="24"/>
          <w:lang w:eastAsia="en-GB"/>
        </w:rPr>
      </w:pPr>
      <w:hyperlink w:anchor="_Toc10033330" w:history="1">
        <w:r w:rsidR="00E9184C" w:rsidRPr="00165D63">
          <w:rPr>
            <w:rStyle w:val="Hyperlink"/>
            <w:noProof/>
          </w:rPr>
          <w:t>Consultancy services</w:t>
        </w:r>
        <w:r w:rsidR="00E9184C">
          <w:rPr>
            <w:noProof/>
            <w:webHidden/>
          </w:rPr>
          <w:tab/>
        </w:r>
        <w:r w:rsidR="00E9184C">
          <w:rPr>
            <w:noProof/>
            <w:webHidden/>
          </w:rPr>
          <w:fldChar w:fldCharType="begin"/>
        </w:r>
        <w:r w:rsidR="00E9184C">
          <w:rPr>
            <w:noProof/>
            <w:webHidden/>
          </w:rPr>
          <w:instrText xml:space="preserve"> PAGEREF _Toc10033330 \h </w:instrText>
        </w:r>
        <w:r w:rsidR="00E9184C">
          <w:rPr>
            <w:noProof/>
            <w:webHidden/>
          </w:rPr>
        </w:r>
        <w:r w:rsidR="00E9184C">
          <w:rPr>
            <w:noProof/>
            <w:webHidden/>
          </w:rPr>
          <w:fldChar w:fldCharType="separate"/>
        </w:r>
        <w:r w:rsidR="00E9184C">
          <w:rPr>
            <w:noProof/>
            <w:webHidden/>
          </w:rPr>
          <w:t>8</w:t>
        </w:r>
        <w:r w:rsidR="00E9184C">
          <w:rPr>
            <w:noProof/>
            <w:webHidden/>
          </w:rPr>
          <w:fldChar w:fldCharType="end"/>
        </w:r>
      </w:hyperlink>
    </w:p>
    <w:p w14:paraId="61E775D5" w14:textId="77777777" w:rsidR="00E9184C" w:rsidRDefault="003A7A99">
      <w:pPr>
        <w:pStyle w:val="TOC2"/>
        <w:tabs>
          <w:tab w:val="right" w:leader="dot" w:pos="8488"/>
        </w:tabs>
        <w:rPr>
          <w:rFonts w:asciiTheme="minorHAnsi" w:eastAsiaTheme="minorEastAsia" w:hAnsiTheme="minorHAnsi" w:cstheme="minorBidi"/>
          <w:b w:val="0"/>
          <w:noProof/>
          <w:sz w:val="24"/>
          <w:szCs w:val="24"/>
          <w:lang w:eastAsia="en-GB"/>
        </w:rPr>
      </w:pPr>
      <w:hyperlink w:anchor="_Toc10033331" w:history="1">
        <w:r w:rsidR="00E9184C" w:rsidRPr="00165D63">
          <w:rPr>
            <w:rStyle w:val="Hyperlink"/>
            <w:noProof/>
          </w:rPr>
          <w:t>DSA / Student assessments</w:t>
        </w:r>
        <w:r w:rsidR="00E9184C">
          <w:rPr>
            <w:noProof/>
            <w:webHidden/>
          </w:rPr>
          <w:tab/>
        </w:r>
        <w:r w:rsidR="00E9184C">
          <w:rPr>
            <w:noProof/>
            <w:webHidden/>
          </w:rPr>
          <w:fldChar w:fldCharType="begin"/>
        </w:r>
        <w:r w:rsidR="00E9184C">
          <w:rPr>
            <w:noProof/>
            <w:webHidden/>
          </w:rPr>
          <w:instrText xml:space="preserve"> PAGEREF _Toc10033331 \h </w:instrText>
        </w:r>
        <w:r w:rsidR="00E9184C">
          <w:rPr>
            <w:noProof/>
            <w:webHidden/>
          </w:rPr>
        </w:r>
        <w:r w:rsidR="00E9184C">
          <w:rPr>
            <w:noProof/>
            <w:webHidden/>
          </w:rPr>
          <w:fldChar w:fldCharType="separate"/>
        </w:r>
        <w:r w:rsidR="00E9184C">
          <w:rPr>
            <w:noProof/>
            <w:webHidden/>
          </w:rPr>
          <w:t>8</w:t>
        </w:r>
        <w:r w:rsidR="00E9184C">
          <w:rPr>
            <w:noProof/>
            <w:webHidden/>
          </w:rPr>
          <w:fldChar w:fldCharType="end"/>
        </w:r>
      </w:hyperlink>
    </w:p>
    <w:p w14:paraId="07A05F79" w14:textId="77777777" w:rsidR="00E9184C" w:rsidRDefault="003A7A99">
      <w:pPr>
        <w:pStyle w:val="TOC1"/>
        <w:tabs>
          <w:tab w:val="left" w:pos="660"/>
          <w:tab w:val="right" w:leader="dot" w:pos="8488"/>
        </w:tabs>
        <w:rPr>
          <w:rFonts w:asciiTheme="minorHAnsi" w:eastAsiaTheme="minorEastAsia" w:hAnsiTheme="minorHAnsi" w:cstheme="minorBidi"/>
          <w:b w:val="0"/>
          <w:noProof/>
          <w:lang w:eastAsia="en-GB"/>
        </w:rPr>
      </w:pPr>
      <w:hyperlink w:anchor="_Toc10033332" w:history="1">
        <w:r w:rsidR="00E9184C" w:rsidRPr="00165D63">
          <w:rPr>
            <w:rStyle w:val="Hyperlink"/>
            <w:noProof/>
          </w:rPr>
          <w:t>10</w:t>
        </w:r>
        <w:r w:rsidR="00E9184C">
          <w:rPr>
            <w:rFonts w:asciiTheme="minorHAnsi" w:eastAsiaTheme="minorEastAsia" w:hAnsiTheme="minorHAnsi" w:cstheme="minorBidi"/>
            <w:b w:val="0"/>
            <w:noProof/>
            <w:lang w:eastAsia="en-GB"/>
          </w:rPr>
          <w:tab/>
        </w:r>
        <w:r w:rsidR="00E9184C" w:rsidRPr="00165D63">
          <w:rPr>
            <w:rStyle w:val="Hyperlink"/>
            <w:noProof/>
          </w:rPr>
          <w:t>About AbilityNet</w:t>
        </w:r>
        <w:r w:rsidR="00E9184C">
          <w:rPr>
            <w:noProof/>
            <w:webHidden/>
          </w:rPr>
          <w:tab/>
        </w:r>
        <w:r w:rsidR="00E9184C">
          <w:rPr>
            <w:noProof/>
            <w:webHidden/>
          </w:rPr>
          <w:fldChar w:fldCharType="begin"/>
        </w:r>
        <w:r w:rsidR="00E9184C">
          <w:rPr>
            <w:noProof/>
            <w:webHidden/>
          </w:rPr>
          <w:instrText xml:space="preserve"> PAGEREF _Toc10033332 \h </w:instrText>
        </w:r>
        <w:r w:rsidR="00E9184C">
          <w:rPr>
            <w:noProof/>
            <w:webHidden/>
          </w:rPr>
        </w:r>
        <w:r w:rsidR="00E9184C">
          <w:rPr>
            <w:noProof/>
            <w:webHidden/>
          </w:rPr>
          <w:fldChar w:fldCharType="separate"/>
        </w:r>
        <w:r w:rsidR="00E9184C">
          <w:rPr>
            <w:noProof/>
            <w:webHidden/>
          </w:rPr>
          <w:t>9</w:t>
        </w:r>
        <w:r w:rsidR="00E9184C">
          <w:rPr>
            <w:noProof/>
            <w:webHidden/>
          </w:rPr>
          <w:fldChar w:fldCharType="end"/>
        </w:r>
      </w:hyperlink>
    </w:p>
    <w:p w14:paraId="2E7B586F" w14:textId="77777777" w:rsidR="00E9184C" w:rsidRDefault="003A7A99">
      <w:pPr>
        <w:pStyle w:val="TOC2"/>
        <w:tabs>
          <w:tab w:val="right" w:leader="dot" w:pos="8488"/>
        </w:tabs>
        <w:rPr>
          <w:rFonts w:asciiTheme="minorHAnsi" w:eastAsiaTheme="minorEastAsia" w:hAnsiTheme="minorHAnsi" w:cstheme="minorBidi"/>
          <w:b w:val="0"/>
          <w:noProof/>
          <w:sz w:val="24"/>
          <w:szCs w:val="24"/>
          <w:lang w:eastAsia="en-GB"/>
        </w:rPr>
      </w:pPr>
      <w:hyperlink w:anchor="_Toc10033333" w:history="1">
        <w:r w:rsidR="00E9184C" w:rsidRPr="00165D63">
          <w:rPr>
            <w:rStyle w:val="Hyperlink"/>
            <w:noProof/>
          </w:rPr>
          <w:t>Support us</w:t>
        </w:r>
        <w:r w:rsidR="00E9184C">
          <w:rPr>
            <w:noProof/>
            <w:webHidden/>
          </w:rPr>
          <w:tab/>
        </w:r>
        <w:r w:rsidR="00E9184C">
          <w:rPr>
            <w:noProof/>
            <w:webHidden/>
          </w:rPr>
          <w:fldChar w:fldCharType="begin"/>
        </w:r>
        <w:r w:rsidR="00E9184C">
          <w:rPr>
            <w:noProof/>
            <w:webHidden/>
          </w:rPr>
          <w:instrText xml:space="preserve"> PAGEREF _Toc10033333 \h </w:instrText>
        </w:r>
        <w:r w:rsidR="00E9184C">
          <w:rPr>
            <w:noProof/>
            <w:webHidden/>
          </w:rPr>
        </w:r>
        <w:r w:rsidR="00E9184C">
          <w:rPr>
            <w:noProof/>
            <w:webHidden/>
          </w:rPr>
          <w:fldChar w:fldCharType="separate"/>
        </w:r>
        <w:r w:rsidR="00E9184C">
          <w:rPr>
            <w:noProof/>
            <w:webHidden/>
          </w:rPr>
          <w:t>9</w:t>
        </w:r>
        <w:r w:rsidR="00E9184C">
          <w:rPr>
            <w:noProof/>
            <w:webHidden/>
          </w:rPr>
          <w:fldChar w:fldCharType="end"/>
        </w:r>
      </w:hyperlink>
    </w:p>
    <w:p w14:paraId="4CFC6BFF" w14:textId="77777777" w:rsidR="00E9184C" w:rsidRDefault="003A7A99">
      <w:pPr>
        <w:pStyle w:val="TOC2"/>
        <w:tabs>
          <w:tab w:val="right" w:leader="dot" w:pos="8488"/>
        </w:tabs>
        <w:rPr>
          <w:rFonts w:asciiTheme="minorHAnsi" w:eastAsiaTheme="minorEastAsia" w:hAnsiTheme="minorHAnsi" w:cstheme="minorBidi"/>
          <w:b w:val="0"/>
          <w:noProof/>
          <w:sz w:val="24"/>
          <w:szCs w:val="24"/>
          <w:lang w:eastAsia="en-GB"/>
        </w:rPr>
      </w:pPr>
      <w:hyperlink w:anchor="_Toc10033334" w:history="1">
        <w:r w:rsidR="00E9184C" w:rsidRPr="00165D63">
          <w:rPr>
            <w:rStyle w:val="Hyperlink"/>
            <w:noProof/>
          </w:rPr>
          <w:t>Contact us</w:t>
        </w:r>
        <w:r w:rsidR="00E9184C">
          <w:rPr>
            <w:noProof/>
            <w:webHidden/>
          </w:rPr>
          <w:tab/>
        </w:r>
        <w:r w:rsidR="00E9184C">
          <w:rPr>
            <w:noProof/>
            <w:webHidden/>
          </w:rPr>
          <w:fldChar w:fldCharType="begin"/>
        </w:r>
        <w:r w:rsidR="00E9184C">
          <w:rPr>
            <w:noProof/>
            <w:webHidden/>
          </w:rPr>
          <w:instrText xml:space="preserve"> PAGEREF _Toc10033334 \h </w:instrText>
        </w:r>
        <w:r w:rsidR="00E9184C">
          <w:rPr>
            <w:noProof/>
            <w:webHidden/>
          </w:rPr>
        </w:r>
        <w:r w:rsidR="00E9184C">
          <w:rPr>
            <w:noProof/>
            <w:webHidden/>
          </w:rPr>
          <w:fldChar w:fldCharType="separate"/>
        </w:r>
        <w:r w:rsidR="00E9184C">
          <w:rPr>
            <w:noProof/>
            <w:webHidden/>
          </w:rPr>
          <w:t>9</w:t>
        </w:r>
        <w:r w:rsidR="00E9184C">
          <w:rPr>
            <w:noProof/>
            <w:webHidden/>
          </w:rPr>
          <w:fldChar w:fldCharType="end"/>
        </w:r>
      </w:hyperlink>
    </w:p>
    <w:p w14:paraId="0AC7EF08" w14:textId="77777777" w:rsidR="00E9184C" w:rsidRDefault="003A7A99">
      <w:pPr>
        <w:pStyle w:val="TOC1"/>
        <w:tabs>
          <w:tab w:val="left" w:pos="660"/>
          <w:tab w:val="right" w:leader="dot" w:pos="8488"/>
        </w:tabs>
        <w:rPr>
          <w:rFonts w:asciiTheme="minorHAnsi" w:eastAsiaTheme="minorEastAsia" w:hAnsiTheme="minorHAnsi" w:cstheme="minorBidi"/>
          <w:b w:val="0"/>
          <w:noProof/>
          <w:lang w:eastAsia="en-GB"/>
        </w:rPr>
      </w:pPr>
      <w:hyperlink w:anchor="_Toc10033335" w:history="1">
        <w:r w:rsidR="00E9184C" w:rsidRPr="00165D63">
          <w:rPr>
            <w:rStyle w:val="Hyperlink"/>
            <w:noProof/>
          </w:rPr>
          <w:t>11</w:t>
        </w:r>
        <w:r w:rsidR="00E9184C">
          <w:rPr>
            <w:rFonts w:asciiTheme="minorHAnsi" w:eastAsiaTheme="minorEastAsia" w:hAnsiTheme="minorHAnsi" w:cstheme="minorBidi"/>
            <w:b w:val="0"/>
            <w:noProof/>
            <w:lang w:eastAsia="en-GB"/>
          </w:rPr>
          <w:tab/>
        </w:r>
        <w:r w:rsidR="00E9184C" w:rsidRPr="00165D63">
          <w:rPr>
            <w:rStyle w:val="Hyperlink"/>
            <w:noProof/>
          </w:rPr>
          <w:t>Copyright information</w:t>
        </w:r>
        <w:r w:rsidR="00E9184C">
          <w:rPr>
            <w:noProof/>
            <w:webHidden/>
          </w:rPr>
          <w:tab/>
        </w:r>
        <w:r w:rsidR="00E9184C">
          <w:rPr>
            <w:noProof/>
            <w:webHidden/>
          </w:rPr>
          <w:fldChar w:fldCharType="begin"/>
        </w:r>
        <w:r w:rsidR="00E9184C">
          <w:rPr>
            <w:noProof/>
            <w:webHidden/>
          </w:rPr>
          <w:instrText xml:space="preserve"> PAGEREF _Toc10033335 \h </w:instrText>
        </w:r>
        <w:r w:rsidR="00E9184C">
          <w:rPr>
            <w:noProof/>
            <w:webHidden/>
          </w:rPr>
        </w:r>
        <w:r w:rsidR="00E9184C">
          <w:rPr>
            <w:noProof/>
            <w:webHidden/>
          </w:rPr>
          <w:fldChar w:fldCharType="separate"/>
        </w:r>
        <w:r w:rsidR="00E9184C">
          <w:rPr>
            <w:noProof/>
            <w:webHidden/>
          </w:rPr>
          <w:t>9</w:t>
        </w:r>
        <w:r w:rsidR="00E9184C">
          <w:rPr>
            <w:noProof/>
            <w:webHidden/>
          </w:rPr>
          <w:fldChar w:fldCharType="end"/>
        </w:r>
      </w:hyperlink>
    </w:p>
    <w:p w14:paraId="590352E8" w14:textId="21FF52FB" w:rsidR="0097427C" w:rsidRPr="00CA3E17" w:rsidRDefault="003B59EC" w:rsidP="000A0686">
      <w:pPr>
        <w:jc w:val="both"/>
      </w:pPr>
      <w:r w:rsidRPr="00596F13">
        <w:rPr>
          <w:rFonts w:cs="Arial"/>
          <w:b/>
          <w:sz w:val="24"/>
        </w:rPr>
        <w:fldChar w:fldCharType="end"/>
      </w:r>
    </w:p>
    <w:p w14:paraId="6F907322" w14:textId="77777777" w:rsidR="008D06B8" w:rsidRDefault="008D06B8" w:rsidP="000A0686">
      <w:pPr>
        <w:jc w:val="both"/>
      </w:pPr>
    </w:p>
    <w:p w14:paraId="139DCBED" w14:textId="77777777" w:rsidR="00CB00AD" w:rsidRPr="00347A46" w:rsidRDefault="00347A46" w:rsidP="000A0686">
      <w:pPr>
        <w:pStyle w:val="Heading1"/>
        <w:spacing w:before="0" w:after="200" w:line="288" w:lineRule="auto"/>
      </w:pPr>
      <w:bookmarkStart w:id="2" w:name="_Toc291761515"/>
      <w:r>
        <w:br w:type="page"/>
      </w:r>
      <w:bookmarkStart w:id="3" w:name="_Toc299632418"/>
      <w:bookmarkStart w:id="4" w:name="_Toc10033318"/>
      <w:r w:rsidR="00CB00AD" w:rsidRPr="00797B5D">
        <w:lastRenderedPageBreak/>
        <w:t xml:space="preserve">What </w:t>
      </w:r>
      <w:r w:rsidR="00367978" w:rsidRPr="00797B5D">
        <w:t xml:space="preserve">is </w:t>
      </w:r>
      <w:bookmarkEnd w:id="1"/>
      <w:bookmarkEnd w:id="2"/>
      <w:r w:rsidR="00746C73">
        <w:t>stress?</w:t>
      </w:r>
      <w:bookmarkEnd w:id="3"/>
      <w:bookmarkEnd w:id="4"/>
    </w:p>
    <w:p w14:paraId="27A4FE38" w14:textId="77777777" w:rsidR="00D753F8" w:rsidRDefault="00125166" w:rsidP="000A0686">
      <w:pPr>
        <w:jc w:val="both"/>
        <w:rPr>
          <w:sz w:val="24"/>
        </w:rPr>
      </w:pPr>
      <w:r w:rsidRPr="00125166">
        <w:rPr>
          <w:sz w:val="24"/>
        </w:rPr>
        <w:t xml:space="preserve">Although there is no clear medical definition of stress, we have all experienced feeling stressed at some time </w:t>
      </w:r>
      <w:r>
        <w:rPr>
          <w:sz w:val="24"/>
        </w:rPr>
        <w:t xml:space="preserve">– for example, </w:t>
      </w:r>
      <w:r w:rsidRPr="00125166">
        <w:rPr>
          <w:sz w:val="24"/>
        </w:rPr>
        <w:t xml:space="preserve">when situations or events place us under </w:t>
      </w:r>
      <w:r>
        <w:rPr>
          <w:sz w:val="24"/>
        </w:rPr>
        <w:t>significant pressure</w:t>
      </w:r>
      <w:r w:rsidR="00441558">
        <w:rPr>
          <w:sz w:val="24"/>
        </w:rPr>
        <w:t xml:space="preserve">, or </w:t>
      </w:r>
      <w:r w:rsidR="004612B9">
        <w:rPr>
          <w:sz w:val="24"/>
        </w:rPr>
        <w:t xml:space="preserve">at </w:t>
      </w:r>
      <w:r w:rsidR="00441558">
        <w:rPr>
          <w:sz w:val="24"/>
        </w:rPr>
        <w:t>times when we feel we don’t have much control over events.</w:t>
      </w:r>
      <w:r w:rsidR="00DF0787">
        <w:rPr>
          <w:sz w:val="24"/>
        </w:rPr>
        <w:t xml:space="preserve"> It can affect us both emotionally and physically.</w:t>
      </w:r>
    </w:p>
    <w:p w14:paraId="7FB969E1" w14:textId="77777777" w:rsidR="00DF0787" w:rsidRDefault="00D753F8" w:rsidP="000A0686">
      <w:pPr>
        <w:jc w:val="both"/>
        <w:rPr>
          <w:sz w:val="24"/>
        </w:rPr>
      </w:pPr>
      <w:r>
        <w:rPr>
          <w:sz w:val="24"/>
        </w:rPr>
        <w:t xml:space="preserve">The Health and Safety Executive (HSE) </w:t>
      </w:r>
      <w:r w:rsidR="004612B9">
        <w:rPr>
          <w:sz w:val="24"/>
        </w:rPr>
        <w:t>describe</w:t>
      </w:r>
      <w:r>
        <w:rPr>
          <w:sz w:val="24"/>
        </w:rPr>
        <w:t xml:space="preserve"> stress as “the adverse reaction a person has to excessive pressure or other types of demand placed upon them.”</w:t>
      </w:r>
      <w:r w:rsidR="00DF0787">
        <w:rPr>
          <w:sz w:val="24"/>
        </w:rPr>
        <w:t xml:space="preserve"> </w:t>
      </w:r>
    </w:p>
    <w:p w14:paraId="6C99D93A" w14:textId="47519DB0" w:rsidR="00DF0787" w:rsidRDefault="00DF0787" w:rsidP="000A0686">
      <w:pPr>
        <w:jc w:val="both"/>
        <w:rPr>
          <w:sz w:val="24"/>
        </w:rPr>
      </w:pPr>
      <w:r>
        <w:rPr>
          <w:sz w:val="24"/>
        </w:rPr>
        <w:t>Being</w:t>
      </w:r>
      <w:r w:rsidR="00441558" w:rsidRPr="00441558">
        <w:rPr>
          <w:sz w:val="24"/>
        </w:rPr>
        <w:t xml:space="preserve"> under </w:t>
      </w:r>
      <w:r w:rsidR="002C5790">
        <w:rPr>
          <w:sz w:val="24"/>
        </w:rPr>
        <w:t xml:space="preserve">some </w:t>
      </w:r>
      <w:r w:rsidR="00441558" w:rsidRPr="00441558">
        <w:rPr>
          <w:sz w:val="24"/>
        </w:rPr>
        <w:t>pressure is a normal</w:t>
      </w:r>
      <w:r>
        <w:rPr>
          <w:sz w:val="24"/>
        </w:rPr>
        <w:t xml:space="preserve"> part of life. However, </w:t>
      </w:r>
      <w:r w:rsidR="00441558">
        <w:rPr>
          <w:sz w:val="24"/>
        </w:rPr>
        <w:t>if you start to feel overwhelmed by stress it can make existing problems worse and, potentially, lead to a mental health problem like anxiety or depression.</w:t>
      </w:r>
      <w:bookmarkStart w:id="5" w:name="_Toc287773082"/>
      <w:bookmarkStart w:id="6" w:name="_Toc291761517"/>
    </w:p>
    <w:p w14:paraId="652F7137" w14:textId="77777777" w:rsidR="00746C73" w:rsidRDefault="00753FD0" w:rsidP="000A0686">
      <w:pPr>
        <w:pStyle w:val="Heading1"/>
        <w:spacing w:before="0" w:after="200" w:line="288" w:lineRule="auto"/>
      </w:pPr>
      <w:bookmarkStart w:id="7" w:name="_Toc299632419"/>
      <w:bookmarkStart w:id="8" w:name="_Toc10033319"/>
      <w:r w:rsidRPr="00797B5D">
        <w:t xml:space="preserve">Why is </w:t>
      </w:r>
      <w:r w:rsidR="00746C73">
        <w:t xml:space="preserve">it </w:t>
      </w:r>
      <w:r w:rsidRPr="00797B5D">
        <w:t>important</w:t>
      </w:r>
      <w:r w:rsidR="00746C73">
        <w:t xml:space="preserve"> to reduce stress</w:t>
      </w:r>
      <w:r w:rsidRPr="00797B5D">
        <w:t>?</w:t>
      </w:r>
      <w:bookmarkStart w:id="9" w:name="_Toc287773083"/>
      <w:bookmarkStart w:id="10" w:name="_Toc291761518"/>
      <w:bookmarkEnd w:id="5"/>
      <w:bookmarkEnd w:id="6"/>
      <w:bookmarkEnd w:id="7"/>
      <w:bookmarkEnd w:id="8"/>
    </w:p>
    <w:p w14:paraId="68174197" w14:textId="77777777" w:rsidR="00C87F16" w:rsidRDefault="00C87F16" w:rsidP="000A0686">
      <w:pPr>
        <w:jc w:val="both"/>
        <w:rPr>
          <w:sz w:val="24"/>
        </w:rPr>
      </w:pPr>
      <w:r>
        <w:rPr>
          <w:sz w:val="24"/>
        </w:rPr>
        <w:t xml:space="preserve">People who are feeling stressed are unable to operate very effectively. Employees’ work and students’ studies will suffer if they are feeling tired and anxious; their concentration, focus and decision-making abilities are also </w:t>
      </w:r>
      <w:r w:rsidR="004612B9">
        <w:rPr>
          <w:sz w:val="24"/>
        </w:rPr>
        <w:t>likely to be adversely affected by stress.</w:t>
      </w:r>
    </w:p>
    <w:p w14:paraId="227C55C6" w14:textId="1683C6F0" w:rsidR="00071045" w:rsidRPr="005C7EC1" w:rsidRDefault="00C87F16" w:rsidP="000A0686">
      <w:pPr>
        <w:jc w:val="both"/>
        <w:rPr>
          <w:sz w:val="24"/>
        </w:rPr>
      </w:pPr>
      <w:r>
        <w:rPr>
          <w:sz w:val="24"/>
        </w:rPr>
        <w:t xml:space="preserve">Statistics from the Labour Force Survey show that work-related stress, anxiety or depression account for </w:t>
      </w:r>
      <w:r w:rsidR="00441EE8">
        <w:rPr>
          <w:sz w:val="24"/>
        </w:rPr>
        <w:t>a large proportion of work-related illnesses. Around</w:t>
      </w:r>
      <w:r w:rsidR="00DF2EFF">
        <w:rPr>
          <w:sz w:val="24"/>
        </w:rPr>
        <w:t xml:space="preserve"> </w:t>
      </w:r>
      <w:r w:rsidR="00441EE8">
        <w:rPr>
          <w:sz w:val="24"/>
        </w:rPr>
        <w:t xml:space="preserve">15.4 </w:t>
      </w:r>
      <w:r w:rsidR="00DF2EFF">
        <w:rPr>
          <w:sz w:val="24"/>
        </w:rPr>
        <w:t>million working days were lost due to stress, anxiety or depression in 20</w:t>
      </w:r>
      <w:r w:rsidR="00441EE8">
        <w:rPr>
          <w:sz w:val="24"/>
        </w:rPr>
        <w:t>17/18</w:t>
      </w:r>
      <w:r w:rsidR="00DF2EFF">
        <w:rPr>
          <w:sz w:val="24"/>
        </w:rPr>
        <w:t xml:space="preserve">, with an average of </w:t>
      </w:r>
      <w:r w:rsidR="00441EE8">
        <w:rPr>
          <w:sz w:val="24"/>
        </w:rPr>
        <w:t>25.8</w:t>
      </w:r>
      <w:r w:rsidR="00DF2EFF">
        <w:rPr>
          <w:sz w:val="24"/>
        </w:rPr>
        <w:t xml:space="preserve"> days per case.</w:t>
      </w:r>
      <w:bookmarkEnd w:id="9"/>
      <w:bookmarkEnd w:id="10"/>
    </w:p>
    <w:p w14:paraId="7D80B5C5" w14:textId="77777777" w:rsidR="00D646E8" w:rsidRPr="00797B5D" w:rsidRDefault="004B1327" w:rsidP="000A0686">
      <w:pPr>
        <w:pStyle w:val="Heading1"/>
        <w:spacing w:before="0" w:after="200" w:line="288" w:lineRule="auto"/>
      </w:pPr>
      <w:bookmarkStart w:id="11" w:name="_Toc287773084"/>
      <w:bookmarkStart w:id="12" w:name="_Toc291761519"/>
      <w:bookmarkStart w:id="13" w:name="_Toc299632421"/>
      <w:bookmarkStart w:id="14" w:name="_Toc10033320"/>
      <w:r>
        <w:t xml:space="preserve">What causes </w:t>
      </w:r>
      <w:r w:rsidR="00D646E8">
        <w:t>stress</w:t>
      </w:r>
      <w:r w:rsidR="00D646E8" w:rsidRPr="00797B5D">
        <w:t>?</w:t>
      </w:r>
      <w:bookmarkEnd w:id="11"/>
      <w:bookmarkEnd w:id="12"/>
      <w:bookmarkEnd w:id="13"/>
      <w:bookmarkEnd w:id="14"/>
    </w:p>
    <w:p w14:paraId="4DCA3D54" w14:textId="77777777" w:rsidR="002A3143" w:rsidRDefault="002A3143" w:rsidP="000A0686">
      <w:pPr>
        <w:jc w:val="both"/>
        <w:rPr>
          <w:sz w:val="24"/>
        </w:rPr>
      </w:pPr>
      <w:r>
        <w:rPr>
          <w:sz w:val="24"/>
        </w:rPr>
        <w:t>According to the HSE, the six key risk factors for work related stress are:</w:t>
      </w:r>
    </w:p>
    <w:p w14:paraId="629F959B" w14:textId="77777777" w:rsidR="002A3143" w:rsidRDefault="002A3143" w:rsidP="000A0686">
      <w:pPr>
        <w:pStyle w:val="ColorfulList-Accent11"/>
        <w:numPr>
          <w:ilvl w:val="0"/>
          <w:numId w:val="26"/>
        </w:numPr>
        <w:jc w:val="both"/>
        <w:rPr>
          <w:sz w:val="24"/>
        </w:rPr>
      </w:pPr>
      <w:r>
        <w:rPr>
          <w:sz w:val="24"/>
        </w:rPr>
        <w:t>the demands of your job</w:t>
      </w:r>
    </w:p>
    <w:p w14:paraId="1F3B5033" w14:textId="77777777" w:rsidR="002A3143" w:rsidRPr="002A3143" w:rsidRDefault="002A3143" w:rsidP="000A0686">
      <w:pPr>
        <w:pStyle w:val="ColorfulList-Accent11"/>
        <w:numPr>
          <w:ilvl w:val="0"/>
          <w:numId w:val="26"/>
        </w:numPr>
        <w:jc w:val="both"/>
        <w:rPr>
          <w:sz w:val="24"/>
        </w:rPr>
      </w:pPr>
      <w:r>
        <w:rPr>
          <w:sz w:val="24"/>
        </w:rPr>
        <w:t>your control over your work</w:t>
      </w:r>
    </w:p>
    <w:p w14:paraId="418075CA" w14:textId="77777777" w:rsidR="002A3143" w:rsidRDefault="002A3143" w:rsidP="000A0686">
      <w:pPr>
        <w:pStyle w:val="ColorfulList-Accent11"/>
        <w:numPr>
          <w:ilvl w:val="0"/>
          <w:numId w:val="26"/>
        </w:numPr>
        <w:jc w:val="both"/>
        <w:rPr>
          <w:sz w:val="24"/>
        </w:rPr>
      </w:pPr>
      <w:r>
        <w:rPr>
          <w:sz w:val="24"/>
        </w:rPr>
        <w:t>the support you receive</w:t>
      </w:r>
      <w:r w:rsidR="00B43642">
        <w:rPr>
          <w:sz w:val="24"/>
        </w:rPr>
        <w:t xml:space="preserve"> from managers and colleagues</w:t>
      </w:r>
    </w:p>
    <w:p w14:paraId="7833A83C" w14:textId="77777777" w:rsidR="002A3143" w:rsidRDefault="002A3143" w:rsidP="000A0686">
      <w:pPr>
        <w:pStyle w:val="ColorfulList-Accent11"/>
        <w:numPr>
          <w:ilvl w:val="0"/>
          <w:numId w:val="26"/>
        </w:numPr>
        <w:jc w:val="both"/>
        <w:rPr>
          <w:sz w:val="24"/>
        </w:rPr>
      </w:pPr>
      <w:r>
        <w:rPr>
          <w:sz w:val="24"/>
        </w:rPr>
        <w:t>your relationships at work</w:t>
      </w:r>
    </w:p>
    <w:p w14:paraId="70CA0E8A" w14:textId="77777777" w:rsidR="00B43642" w:rsidRDefault="002A3143" w:rsidP="000A0686">
      <w:pPr>
        <w:pStyle w:val="ColorfulList-Accent11"/>
        <w:numPr>
          <w:ilvl w:val="0"/>
          <w:numId w:val="26"/>
        </w:numPr>
        <w:jc w:val="both"/>
        <w:rPr>
          <w:sz w:val="24"/>
        </w:rPr>
      </w:pPr>
      <w:r>
        <w:rPr>
          <w:sz w:val="24"/>
        </w:rPr>
        <w:t>your role</w:t>
      </w:r>
      <w:r w:rsidR="00B43642">
        <w:rPr>
          <w:sz w:val="24"/>
        </w:rPr>
        <w:t xml:space="preserve"> in the organisation</w:t>
      </w:r>
    </w:p>
    <w:p w14:paraId="129CB102" w14:textId="77777777" w:rsidR="004F1F10" w:rsidRPr="002A3143" w:rsidRDefault="00B43642" w:rsidP="000A0686">
      <w:pPr>
        <w:pStyle w:val="ColorfulList-Accent11"/>
        <w:numPr>
          <w:ilvl w:val="0"/>
          <w:numId w:val="26"/>
        </w:numPr>
        <w:jc w:val="both"/>
        <w:rPr>
          <w:sz w:val="24"/>
        </w:rPr>
      </w:pPr>
      <w:r>
        <w:rPr>
          <w:sz w:val="24"/>
        </w:rPr>
        <w:t>change and how it’s managed.</w:t>
      </w:r>
    </w:p>
    <w:p w14:paraId="3D869E50" w14:textId="46E2C53E" w:rsidR="003438C1" w:rsidRPr="00DF0787" w:rsidRDefault="00A43C0B" w:rsidP="000A0686">
      <w:pPr>
        <w:jc w:val="both"/>
        <w:rPr>
          <w:sz w:val="24"/>
        </w:rPr>
      </w:pPr>
      <w:r>
        <w:rPr>
          <w:sz w:val="24"/>
        </w:rPr>
        <w:t>T</w:t>
      </w:r>
      <w:r w:rsidR="00B43642">
        <w:rPr>
          <w:sz w:val="24"/>
        </w:rPr>
        <w:t>echnology can help or hinder all of the above and</w:t>
      </w:r>
      <w:r w:rsidR="002B0A9E">
        <w:rPr>
          <w:sz w:val="24"/>
        </w:rPr>
        <w:t>,</w:t>
      </w:r>
      <w:r w:rsidR="00B43642">
        <w:rPr>
          <w:sz w:val="24"/>
        </w:rPr>
        <w:t xml:space="preserve"> while </w:t>
      </w:r>
      <w:r w:rsidR="002D6DC5">
        <w:rPr>
          <w:sz w:val="24"/>
        </w:rPr>
        <w:t xml:space="preserve">problems </w:t>
      </w:r>
      <w:r w:rsidR="00695C51">
        <w:rPr>
          <w:sz w:val="24"/>
        </w:rPr>
        <w:t xml:space="preserve">with technology </w:t>
      </w:r>
      <w:r w:rsidR="002D6DC5">
        <w:rPr>
          <w:sz w:val="24"/>
        </w:rPr>
        <w:t>can be very f</w:t>
      </w:r>
      <w:r w:rsidR="00B43642">
        <w:rPr>
          <w:sz w:val="24"/>
        </w:rPr>
        <w:t xml:space="preserve">rustrating at the best of times, </w:t>
      </w:r>
      <w:r w:rsidR="002736B5">
        <w:rPr>
          <w:sz w:val="24"/>
        </w:rPr>
        <w:t xml:space="preserve">they can be particularly </w:t>
      </w:r>
      <w:r w:rsidR="00695C51">
        <w:rPr>
          <w:sz w:val="24"/>
        </w:rPr>
        <w:t>difficult</w:t>
      </w:r>
      <w:r w:rsidR="002736B5">
        <w:rPr>
          <w:sz w:val="24"/>
        </w:rPr>
        <w:t xml:space="preserve"> </w:t>
      </w:r>
      <w:r w:rsidR="002D6DC5">
        <w:rPr>
          <w:sz w:val="24"/>
        </w:rPr>
        <w:t>when you’re feeling under pressure</w:t>
      </w:r>
      <w:r w:rsidR="004B1327">
        <w:rPr>
          <w:sz w:val="24"/>
        </w:rPr>
        <w:t xml:space="preserve">. </w:t>
      </w:r>
      <w:r w:rsidR="00AA54A1">
        <w:rPr>
          <w:sz w:val="24"/>
        </w:rPr>
        <w:t>Disabled people</w:t>
      </w:r>
      <w:r w:rsidR="004B1327">
        <w:rPr>
          <w:sz w:val="24"/>
        </w:rPr>
        <w:t xml:space="preserve"> may </w:t>
      </w:r>
      <w:r w:rsidR="00AA54A1">
        <w:rPr>
          <w:sz w:val="24"/>
        </w:rPr>
        <w:t>experience</w:t>
      </w:r>
      <w:r w:rsidR="00675984">
        <w:rPr>
          <w:sz w:val="24"/>
        </w:rPr>
        <w:t xml:space="preserve"> </w:t>
      </w:r>
      <w:r w:rsidR="00AA54A1">
        <w:rPr>
          <w:sz w:val="24"/>
        </w:rPr>
        <w:t xml:space="preserve">these kinds of stressors even </w:t>
      </w:r>
      <w:r w:rsidR="00675984">
        <w:rPr>
          <w:sz w:val="24"/>
        </w:rPr>
        <w:t xml:space="preserve">more acutely </w:t>
      </w:r>
      <w:r w:rsidR="004B1327">
        <w:rPr>
          <w:sz w:val="24"/>
        </w:rPr>
        <w:t xml:space="preserve">if </w:t>
      </w:r>
      <w:r w:rsidR="00675984">
        <w:rPr>
          <w:sz w:val="24"/>
        </w:rPr>
        <w:t xml:space="preserve">they compound </w:t>
      </w:r>
      <w:r w:rsidR="002B0A9E">
        <w:rPr>
          <w:sz w:val="24"/>
        </w:rPr>
        <w:t xml:space="preserve">any </w:t>
      </w:r>
      <w:r w:rsidR="00675984">
        <w:rPr>
          <w:sz w:val="24"/>
        </w:rPr>
        <w:t xml:space="preserve">additional challenges </w:t>
      </w:r>
      <w:r w:rsidR="002B0A9E">
        <w:rPr>
          <w:sz w:val="24"/>
        </w:rPr>
        <w:t>accompanying a</w:t>
      </w:r>
      <w:r w:rsidR="00AA54A1">
        <w:rPr>
          <w:sz w:val="24"/>
        </w:rPr>
        <w:t xml:space="preserve"> condition</w:t>
      </w:r>
      <w:r w:rsidR="00C23D07">
        <w:rPr>
          <w:sz w:val="24"/>
        </w:rPr>
        <w:t>.</w:t>
      </w:r>
    </w:p>
    <w:p w14:paraId="70743A5A" w14:textId="77777777" w:rsidR="004B1327" w:rsidRPr="00797B5D" w:rsidRDefault="004B1327" w:rsidP="000A0686">
      <w:pPr>
        <w:pStyle w:val="Heading1"/>
        <w:spacing w:before="0" w:after="200" w:line="288" w:lineRule="auto"/>
      </w:pPr>
      <w:bookmarkStart w:id="15" w:name="_Toc299632422"/>
      <w:bookmarkStart w:id="16" w:name="_Toc10033321"/>
      <w:bookmarkStart w:id="17" w:name="_Toc287773088"/>
      <w:bookmarkStart w:id="18" w:name="_Toc291761523"/>
      <w:r>
        <w:lastRenderedPageBreak/>
        <w:t>How can computers help reduce stress</w:t>
      </w:r>
      <w:r w:rsidRPr="00797B5D">
        <w:t>?</w:t>
      </w:r>
      <w:bookmarkEnd w:id="15"/>
      <w:bookmarkEnd w:id="16"/>
    </w:p>
    <w:p w14:paraId="400DD8F6" w14:textId="4A5D3E0F" w:rsidR="00DB71A6" w:rsidRDefault="00E458BA" w:rsidP="000A0686">
      <w:pPr>
        <w:jc w:val="both"/>
        <w:rPr>
          <w:sz w:val="24"/>
        </w:rPr>
      </w:pPr>
      <w:r>
        <w:rPr>
          <w:sz w:val="24"/>
        </w:rPr>
        <w:t>Setting</w:t>
      </w:r>
      <w:r w:rsidR="00AA54A1">
        <w:rPr>
          <w:sz w:val="24"/>
        </w:rPr>
        <w:t xml:space="preserve"> up and working wit</w:t>
      </w:r>
      <w:r w:rsidR="00306A08">
        <w:rPr>
          <w:sz w:val="24"/>
        </w:rPr>
        <w:t xml:space="preserve">h </w:t>
      </w:r>
      <w:r w:rsidR="00EC2686">
        <w:rPr>
          <w:sz w:val="24"/>
        </w:rPr>
        <w:t>technology</w:t>
      </w:r>
      <w:r w:rsidR="00306A08">
        <w:rPr>
          <w:sz w:val="24"/>
        </w:rPr>
        <w:t xml:space="preserve"> appropriately can </w:t>
      </w:r>
      <w:r w:rsidR="00FA72DC">
        <w:rPr>
          <w:sz w:val="24"/>
        </w:rPr>
        <w:t xml:space="preserve">help to </w:t>
      </w:r>
      <w:r w:rsidR="00306A08">
        <w:rPr>
          <w:sz w:val="24"/>
        </w:rPr>
        <w:t>substantia</w:t>
      </w:r>
      <w:r w:rsidR="00DB71A6">
        <w:rPr>
          <w:sz w:val="24"/>
        </w:rPr>
        <w:t>lly increase your organisation and control</w:t>
      </w:r>
      <w:r w:rsidR="00306A08">
        <w:rPr>
          <w:sz w:val="24"/>
        </w:rPr>
        <w:t xml:space="preserve">. Even small adjustments </w:t>
      </w:r>
      <w:r w:rsidR="00DB71A6">
        <w:rPr>
          <w:sz w:val="24"/>
        </w:rPr>
        <w:t xml:space="preserve">to how you work with your computer </w:t>
      </w:r>
      <w:r w:rsidR="00306A08">
        <w:rPr>
          <w:sz w:val="24"/>
        </w:rPr>
        <w:t>can make a significant difference to yo</w:t>
      </w:r>
      <w:r w:rsidR="00DB71A6">
        <w:rPr>
          <w:sz w:val="24"/>
        </w:rPr>
        <w:t>ur efficiency and effectiveness, by boosting your:</w:t>
      </w:r>
    </w:p>
    <w:p w14:paraId="6E493D37" w14:textId="77777777" w:rsidR="00DB71A6" w:rsidRDefault="00DB71A6" w:rsidP="000A0686">
      <w:pPr>
        <w:pStyle w:val="ColorfulList-Accent11"/>
        <w:numPr>
          <w:ilvl w:val="0"/>
          <w:numId w:val="30"/>
        </w:numPr>
        <w:jc w:val="both"/>
        <w:rPr>
          <w:sz w:val="24"/>
        </w:rPr>
      </w:pPr>
      <w:r>
        <w:rPr>
          <w:sz w:val="24"/>
        </w:rPr>
        <w:t>time management</w:t>
      </w:r>
    </w:p>
    <w:p w14:paraId="0ABE5DBF" w14:textId="77777777" w:rsidR="00DB71A6" w:rsidRDefault="00DB71A6" w:rsidP="000A0686">
      <w:pPr>
        <w:pStyle w:val="ColorfulList-Accent11"/>
        <w:numPr>
          <w:ilvl w:val="0"/>
          <w:numId w:val="30"/>
        </w:numPr>
        <w:jc w:val="both"/>
        <w:rPr>
          <w:sz w:val="24"/>
        </w:rPr>
      </w:pPr>
      <w:r>
        <w:rPr>
          <w:sz w:val="24"/>
        </w:rPr>
        <w:t>productivity</w:t>
      </w:r>
    </w:p>
    <w:p w14:paraId="441F181E" w14:textId="77777777" w:rsidR="00306A08" w:rsidRPr="00DB71A6" w:rsidRDefault="00DB71A6" w:rsidP="000A0686">
      <w:pPr>
        <w:pStyle w:val="ColorfulList-Accent11"/>
        <w:numPr>
          <w:ilvl w:val="0"/>
          <w:numId w:val="30"/>
        </w:numPr>
        <w:jc w:val="both"/>
        <w:rPr>
          <w:sz w:val="24"/>
        </w:rPr>
      </w:pPr>
      <w:r>
        <w:rPr>
          <w:sz w:val="24"/>
        </w:rPr>
        <w:t>work organisation and planning.</w:t>
      </w:r>
    </w:p>
    <w:p w14:paraId="25C24BFC" w14:textId="5B8AF5DE" w:rsidR="00596F13" w:rsidRDefault="00596F13" w:rsidP="00596F13">
      <w:pPr>
        <w:rPr>
          <w:b/>
          <w:color w:val="00592E"/>
          <w:sz w:val="28"/>
        </w:rPr>
      </w:pPr>
      <w:bookmarkStart w:id="19" w:name="_Toc299632423"/>
      <w:r>
        <w:rPr>
          <w:b/>
          <w:color w:val="00592E"/>
          <w:sz w:val="28"/>
        </w:rPr>
        <w:t>My Computer My Way</w:t>
      </w:r>
    </w:p>
    <w:p w14:paraId="5940DA12" w14:textId="0C040630" w:rsidR="00596F13" w:rsidRPr="00596F13" w:rsidRDefault="00596F13" w:rsidP="00596F13">
      <w:pPr>
        <w:rPr>
          <w:b/>
          <w:color w:val="00592E"/>
          <w:sz w:val="28"/>
        </w:rPr>
      </w:pPr>
      <w:r>
        <w:t>It is essential that your device is set up suit you and the way that you work, especially if your capability may be affected by an impairment.</w:t>
      </w:r>
      <w:r>
        <w:rPr>
          <w:b/>
          <w:color w:val="00592E"/>
          <w:sz w:val="28"/>
        </w:rPr>
        <w:t xml:space="preserve"> </w:t>
      </w:r>
      <w:r w:rsidRPr="00AC7369">
        <w:rPr>
          <w:i/>
        </w:rPr>
        <w:t>My Computer My Way</w:t>
      </w:r>
      <w:r w:rsidRPr="00ED5090">
        <w:t xml:space="preserve"> </w:t>
      </w:r>
      <w:r>
        <w:t>i</w:t>
      </w:r>
      <w:r w:rsidRPr="00ED5090">
        <w:t xml:space="preserve">s a free tool developed by AbilityNet that </w:t>
      </w:r>
      <w:r>
        <w:t>shows you how to set up all</w:t>
      </w:r>
      <w:r w:rsidRPr="00ED5090">
        <w:t xml:space="preserve"> the accessibility </w:t>
      </w:r>
      <w:r>
        <w:t xml:space="preserve">features built into </w:t>
      </w:r>
      <w:r w:rsidRPr="0035456D">
        <w:t>your P</w:t>
      </w:r>
      <w:r>
        <w:t>C, laptop, tablet or smartphone, and all the major operating systems.</w:t>
      </w:r>
      <w:r>
        <w:rPr>
          <w:b/>
          <w:color w:val="00592E"/>
          <w:sz w:val="28"/>
        </w:rPr>
        <w:t xml:space="preserve"> </w:t>
      </w:r>
      <w:r w:rsidRPr="00DB71A6">
        <w:t xml:space="preserve">You can </w:t>
      </w:r>
      <w:r>
        <w:t xml:space="preserve">use it </w:t>
      </w:r>
      <w:r w:rsidRPr="00DB71A6">
        <w:t xml:space="preserve">for </w:t>
      </w:r>
      <w:r w:rsidRPr="009721D3">
        <w:t xml:space="preserve">free at </w:t>
      </w:r>
      <w:hyperlink r:id="rId8" w:history="1">
        <w:r w:rsidRPr="0079569D">
          <w:rPr>
            <w:rStyle w:val="Hyperlink"/>
          </w:rPr>
          <w:t>/mcmw.abilitynet.org.uk/</w:t>
        </w:r>
      </w:hyperlink>
      <w:r>
        <w:t xml:space="preserve"> </w:t>
      </w:r>
    </w:p>
    <w:p w14:paraId="1810D51A" w14:textId="77777777" w:rsidR="00565C5E" w:rsidRPr="00797B5D" w:rsidRDefault="00940720" w:rsidP="000A0686">
      <w:pPr>
        <w:pStyle w:val="Heading1"/>
        <w:spacing w:before="0" w:after="200" w:line="288" w:lineRule="auto"/>
        <w:ind w:hanging="450"/>
      </w:pPr>
      <w:bookmarkStart w:id="20" w:name="_Toc10033322"/>
      <w:r>
        <w:t xml:space="preserve">How can you </w:t>
      </w:r>
      <w:r w:rsidR="00FA0F81">
        <w:t>get better organised</w:t>
      </w:r>
      <w:r w:rsidR="00565C5E" w:rsidRPr="00797B5D">
        <w:t>?</w:t>
      </w:r>
      <w:bookmarkEnd w:id="17"/>
      <w:bookmarkEnd w:id="18"/>
      <w:bookmarkEnd w:id="19"/>
      <w:bookmarkEnd w:id="20"/>
    </w:p>
    <w:p w14:paraId="58CBF520" w14:textId="77777777" w:rsidR="007F15AC" w:rsidRDefault="00D86705" w:rsidP="000A0686">
      <w:pPr>
        <w:jc w:val="both"/>
        <w:rPr>
          <w:sz w:val="24"/>
        </w:rPr>
      </w:pPr>
      <w:r>
        <w:rPr>
          <w:sz w:val="24"/>
        </w:rPr>
        <w:t xml:space="preserve">Improved work planning </w:t>
      </w:r>
      <w:r w:rsidR="007E5902">
        <w:rPr>
          <w:sz w:val="24"/>
        </w:rPr>
        <w:t xml:space="preserve">and organisation </w:t>
      </w:r>
      <w:r>
        <w:rPr>
          <w:sz w:val="24"/>
        </w:rPr>
        <w:t xml:space="preserve">can help you to </w:t>
      </w:r>
      <w:r w:rsidR="007E5902">
        <w:rPr>
          <w:sz w:val="24"/>
        </w:rPr>
        <w:t>manage</w:t>
      </w:r>
      <w:r>
        <w:rPr>
          <w:sz w:val="24"/>
        </w:rPr>
        <w:t xml:space="preserve"> exte</w:t>
      </w:r>
      <w:r w:rsidR="007E5902">
        <w:rPr>
          <w:sz w:val="24"/>
        </w:rPr>
        <w:t>rnal demands and work pressures more successfully.</w:t>
      </w:r>
      <w:r>
        <w:rPr>
          <w:sz w:val="24"/>
        </w:rPr>
        <w:t xml:space="preserve"> </w:t>
      </w:r>
      <w:r w:rsidR="007F15AC">
        <w:rPr>
          <w:sz w:val="24"/>
        </w:rPr>
        <w:t xml:space="preserve">One of the most effective ways of improving your time management and </w:t>
      </w:r>
      <w:r w:rsidR="00FA0F81">
        <w:rPr>
          <w:sz w:val="24"/>
        </w:rPr>
        <w:t xml:space="preserve">work </w:t>
      </w:r>
      <w:r w:rsidR="007F15AC">
        <w:rPr>
          <w:sz w:val="24"/>
        </w:rPr>
        <w:t>organisation is to use personal information management software to:</w:t>
      </w:r>
    </w:p>
    <w:p w14:paraId="2387ACAF" w14:textId="77777777" w:rsidR="007F15AC" w:rsidRDefault="007F15AC" w:rsidP="000A0686">
      <w:pPr>
        <w:pStyle w:val="ColorfulList-Accent11"/>
        <w:numPr>
          <w:ilvl w:val="0"/>
          <w:numId w:val="31"/>
        </w:numPr>
        <w:jc w:val="both"/>
        <w:rPr>
          <w:sz w:val="24"/>
        </w:rPr>
      </w:pPr>
      <w:r>
        <w:rPr>
          <w:sz w:val="24"/>
        </w:rPr>
        <w:t xml:space="preserve">send, receive and </w:t>
      </w:r>
      <w:r w:rsidR="007E1E20">
        <w:rPr>
          <w:sz w:val="24"/>
        </w:rPr>
        <w:t>manage</w:t>
      </w:r>
      <w:r>
        <w:rPr>
          <w:sz w:val="24"/>
        </w:rPr>
        <w:t xml:space="preserve"> emails</w:t>
      </w:r>
    </w:p>
    <w:p w14:paraId="26F88A2C" w14:textId="77777777" w:rsidR="007F15AC" w:rsidRDefault="007F15AC" w:rsidP="000A0686">
      <w:pPr>
        <w:pStyle w:val="ColorfulList-Accent11"/>
        <w:numPr>
          <w:ilvl w:val="0"/>
          <w:numId w:val="31"/>
        </w:numPr>
        <w:jc w:val="both"/>
        <w:rPr>
          <w:sz w:val="24"/>
        </w:rPr>
      </w:pPr>
      <w:r>
        <w:rPr>
          <w:sz w:val="24"/>
        </w:rPr>
        <w:t xml:space="preserve">create </w:t>
      </w:r>
      <w:r w:rsidR="007E1E20">
        <w:rPr>
          <w:sz w:val="24"/>
        </w:rPr>
        <w:t>‘to do’ lists and prioritise tasks</w:t>
      </w:r>
    </w:p>
    <w:p w14:paraId="27D9703C" w14:textId="77777777" w:rsidR="007E1E20" w:rsidRDefault="007E1E20" w:rsidP="000A0686">
      <w:pPr>
        <w:pStyle w:val="ColorfulList-Accent11"/>
        <w:numPr>
          <w:ilvl w:val="0"/>
          <w:numId w:val="31"/>
        </w:numPr>
        <w:jc w:val="both"/>
        <w:rPr>
          <w:sz w:val="24"/>
        </w:rPr>
      </w:pPr>
      <w:r>
        <w:rPr>
          <w:sz w:val="24"/>
        </w:rPr>
        <w:t>keep a calendar, plan events and schedule projects</w:t>
      </w:r>
    </w:p>
    <w:p w14:paraId="5BB374C1" w14:textId="77777777" w:rsidR="00216D9E" w:rsidRPr="007E1E20" w:rsidRDefault="007E1E20" w:rsidP="000A0686">
      <w:pPr>
        <w:pStyle w:val="ColorfulList-Accent11"/>
        <w:numPr>
          <w:ilvl w:val="0"/>
          <w:numId w:val="31"/>
        </w:numPr>
        <w:jc w:val="both"/>
        <w:rPr>
          <w:sz w:val="24"/>
        </w:rPr>
      </w:pPr>
      <w:r>
        <w:rPr>
          <w:sz w:val="24"/>
        </w:rPr>
        <w:t>store contact details.</w:t>
      </w:r>
    </w:p>
    <w:p w14:paraId="29911BF9" w14:textId="08226553" w:rsidR="00707070" w:rsidRPr="00E458BA" w:rsidRDefault="00707070" w:rsidP="000A0686">
      <w:pPr>
        <w:spacing w:line="240" w:lineRule="auto"/>
        <w:jc w:val="both"/>
        <w:rPr>
          <w:strike/>
          <w:sz w:val="24"/>
        </w:rPr>
      </w:pPr>
      <w:r>
        <w:rPr>
          <w:b/>
          <w:color w:val="00592E"/>
          <w:sz w:val="28"/>
        </w:rPr>
        <w:t>Email management</w:t>
      </w:r>
    </w:p>
    <w:p w14:paraId="1C410E70" w14:textId="41FBF8C6" w:rsidR="00A03100" w:rsidRDefault="006A1D9A" w:rsidP="000A0686">
      <w:pPr>
        <w:jc w:val="both"/>
        <w:rPr>
          <w:sz w:val="24"/>
        </w:rPr>
      </w:pPr>
      <w:r w:rsidRPr="006A1D9A">
        <w:rPr>
          <w:sz w:val="24"/>
        </w:rPr>
        <w:t>Combining</w:t>
      </w:r>
      <w:r>
        <w:rPr>
          <w:sz w:val="24"/>
        </w:rPr>
        <w:t xml:space="preserve"> your email, calendar and to-do lists </w:t>
      </w:r>
      <w:r w:rsidR="006770DB">
        <w:rPr>
          <w:sz w:val="24"/>
        </w:rPr>
        <w:t xml:space="preserve">in one place can </w:t>
      </w:r>
      <w:r w:rsidR="007013B7">
        <w:rPr>
          <w:sz w:val="24"/>
        </w:rPr>
        <w:t>be a great help</w:t>
      </w:r>
      <w:r w:rsidR="006770DB">
        <w:rPr>
          <w:sz w:val="24"/>
        </w:rPr>
        <w:t xml:space="preserve"> with organisation</w:t>
      </w:r>
      <w:r w:rsidR="003F3223">
        <w:rPr>
          <w:sz w:val="24"/>
        </w:rPr>
        <w:t xml:space="preserve">. There are many </w:t>
      </w:r>
      <w:r w:rsidR="00F87622">
        <w:rPr>
          <w:sz w:val="24"/>
        </w:rPr>
        <w:t>providers,</w:t>
      </w:r>
      <w:r w:rsidR="003F3223">
        <w:rPr>
          <w:sz w:val="24"/>
        </w:rPr>
        <w:t xml:space="preserve"> and most are available online, which means you can access th</w:t>
      </w:r>
      <w:r w:rsidR="00903DD8">
        <w:rPr>
          <w:sz w:val="24"/>
        </w:rPr>
        <w:t>e services from anywhere you have an internet connection. Mo</w:t>
      </w:r>
      <w:r w:rsidR="00D10C66">
        <w:rPr>
          <w:sz w:val="24"/>
        </w:rPr>
        <w:t xml:space="preserve">st providers (such as Apple, Microsoft and Google) </w:t>
      </w:r>
      <w:r w:rsidR="00991EB8">
        <w:rPr>
          <w:sz w:val="24"/>
        </w:rPr>
        <w:t>will also have an app or</w:t>
      </w:r>
      <w:r w:rsidR="00A03100">
        <w:rPr>
          <w:sz w:val="24"/>
        </w:rPr>
        <w:t xml:space="preserve"> software that will run on your computer, tablet or smart phone. </w:t>
      </w:r>
    </w:p>
    <w:p w14:paraId="022472B0" w14:textId="615ED986" w:rsidR="00A03100" w:rsidRDefault="00A03100" w:rsidP="000A0686">
      <w:pPr>
        <w:jc w:val="both"/>
        <w:rPr>
          <w:sz w:val="24"/>
        </w:rPr>
      </w:pPr>
      <w:r>
        <w:rPr>
          <w:sz w:val="24"/>
        </w:rPr>
        <w:t xml:space="preserve">When you do things like book tickets or make appointments, you’ll often receive an email with a link that will add information to your calendar. You can then set email or text reminders for these calendar events so you don’t need to worry about forgetting things. </w:t>
      </w:r>
    </w:p>
    <w:p w14:paraId="1012412A" w14:textId="77777777" w:rsidR="00596F13" w:rsidRDefault="00596F13">
      <w:pPr>
        <w:spacing w:after="0" w:line="240" w:lineRule="auto"/>
        <w:rPr>
          <w:b/>
          <w:color w:val="00592E"/>
          <w:sz w:val="28"/>
        </w:rPr>
      </w:pPr>
      <w:r>
        <w:rPr>
          <w:b/>
          <w:color w:val="00592E"/>
          <w:sz w:val="28"/>
        </w:rPr>
        <w:br w:type="page"/>
      </w:r>
    </w:p>
    <w:p w14:paraId="1A340F77" w14:textId="400EBA6A" w:rsidR="006735C9" w:rsidRPr="006735C9" w:rsidRDefault="006735C9" w:rsidP="000A0686">
      <w:pPr>
        <w:jc w:val="both"/>
        <w:rPr>
          <w:color w:val="00592E"/>
          <w:sz w:val="28"/>
        </w:rPr>
      </w:pPr>
      <w:r w:rsidRPr="006735C9">
        <w:rPr>
          <w:b/>
          <w:color w:val="00592E"/>
          <w:sz w:val="28"/>
        </w:rPr>
        <w:lastRenderedPageBreak/>
        <w:t>Health management apps and services</w:t>
      </w:r>
    </w:p>
    <w:p w14:paraId="017C555A" w14:textId="77777777" w:rsidR="0014472D" w:rsidRDefault="0014472D" w:rsidP="0014472D">
      <w:r>
        <w:t>There are a host of apps and devices available to help you monitor and manage your health and wellbeing more effectively. These can help you to:</w:t>
      </w:r>
    </w:p>
    <w:p w14:paraId="32450AB3" w14:textId="77777777" w:rsidR="00A30666" w:rsidRDefault="00A30666" w:rsidP="000A0686">
      <w:pPr>
        <w:pStyle w:val="ColorfulList-Accent11"/>
        <w:numPr>
          <w:ilvl w:val="0"/>
          <w:numId w:val="32"/>
        </w:numPr>
        <w:jc w:val="both"/>
        <w:rPr>
          <w:sz w:val="24"/>
        </w:rPr>
      </w:pPr>
      <w:r>
        <w:rPr>
          <w:sz w:val="24"/>
        </w:rPr>
        <w:t>measure your activity</w:t>
      </w:r>
      <w:r w:rsidR="0021184B">
        <w:rPr>
          <w:sz w:val="24"/>
        </w:rPr>
        <w:t xml:space="preserve"> levels</w:t>
      </w:r>
    </w:p>
    <w:p w14:paraId="1DB84C9F" w14:textId="77777777" w:rsidR="0021184B" w:rsidRDefault="00A30666" w:rsidP="000A0686">
      <w:pPr>
        <w:pStyle w:val="ColorfulList-Accent11"/>
        <w:numPr>
          <w:ilvl w:val="0"/>
          <w:numId w:val="32"/>
        </w:numPr>
        <w:jc w:val="both"/>
        <w:rPr>
          <w:sz w:val="24"/>
        </w:rPr>
      </w:pPr>
      <w:r>
        <w:rPr>
          <w:sz w:val="24"/>
        </w:rPr>
        <w:t>monitor your sleep patterns</w:t>
      </w:r>
    </w:p>
    <w:p w14:paraId="42603033" w14:textId="77777777" w:rsidR="0021184B" w:rsidRDefault="0021184B" w:rsidP="000A0686">
      <w:pPr>
        <w:pStyle w:val="ColorfulList-Accent11"/>
        <w:numPr>
          <w:ilvl w:val="0"/>
          <w:numId w:val="32"/>
        </w:numPr>
        <w:jc w:val="both"/>
        <w:rPr>
          <w:sz w:val="24"/>
        </w:rPr>
      </w:pPr>
      <w:r>
        <w:rPr>
          <w:sz w:val="24"/>
        </w:rPr>
        <w:t xml:space="preserve">record what you eat and how many calories </w:t>
      </w:r>
      <w:r w:rsidR="00A30666">
        <w:rPr>
          <w:sz w:val="24"/>
        </w:rPr>
        <w:t xml:space="preserve">etc. </w:t>
      </w:r>
      <w:r>
        <w:rPr>
          <w:sz w:val="24"/>
        </w:rPr>
        <w:t>you consume</w:t>
      </w:r>
    </w:p>
    <w:p w14:paraId="7F25F675" w14:textId="77777777" w:rsidR="0021184B" w:rsidRDefault="00A30666" w:rsidP="000A0686">
      <w:pPr>
        <w:pStyle w:val="ColorfulList-Accent11"/>
        <w:numPr>
          <w:ilvl w:val="0"/>
          <w:numId w:val="32"/>
        </w:numPr>
        <w:jc w:val="both"/>
        <w:rPr>
          <w:sz w:val="24"/>
        </w:rPr>
      </w:pPr>
      <w:r>
        <w:rPr>
          <w:sz w:val="24"/>
        </w:rPr>
        <w:t>check</w:t>
      </w:r>
      <w:r w:rsidR="0021184B">
        <w:rPr>
          <w:sz w:val="24"/>
        </w:rPr>
        <w:t xml:space="preserve"> your heart rate and blood pressure</w:t>
      </w:r>
    </w:p>
    <w:p w14:paraId="6E6CCFDA" w14:textId="77777777" w:rsidR="0021184B" w:rsidRDefault="0021184B" w:rsidP="000A0686">
      <w:pPr>
        <w:pStyle w:val="ColorfulList-Accent11"/>
        <w:numPr>
          <w:ilvl w:val="0"/>
          <w:numId w:val="32"/>
        </w:numPr>
        <w:jc w:val="both"/>
        <w:rPr>
          <w:sz w:val="24"/>
        </w:rPr>
      </w:pPr>
      <w:r>
        <w:rPr>
          <w:sz w:val="24"/>
        </w:rPr>
        <w:t>relax and try to relieve stress.</w:t>
      </w:r>
    </w:p>
    <w:p w14:paraId="4F168F81" w14:textId="77777777" w:rsidR="001D4F22" w:rsidRDefault="001D4F22" w:rsidP="000A0686">
      <w:pPr>
        <w:pStyle w:val="ColorfulList-Accent11"/>
        <w:numPr>
          <w:ilvl w:val="0"/>
          <w:numId w:val="0"/>
        </w:numPr>
        <w:jc w:val="both"/>
        <w:rPr>
          <w:sz w:val="24"/>
        </w:rPr>
      </w:pPr>
    </w:p>
    <w:p w14:paraId="679E323A" w14:textId="4C610219" w:rsidR="008A6D8E" w:rsidRDefault="001D4F22" w:rsidP="000A0686">
      <w:pPr>
        <w:pStyle w:val="ColorfulList-Accent11"/>
        <w:numPr>
          <w:ilvl w:val="0"/>
          <w:numId w:val="0"/>
        </w:numPr>
        <w:jc w:val="both"/>
        <w:rPr>
          <w:sz w:val="24"/>
        </w:rPr>
      </w:pPr>
      <w:r>
        <w:rPr>
          <w:sz w:val="24"/>
        </w:rPr>
        <w:t xml:space="preserve">Taking advantage of these new technologies is about trial and error, as what works for one person </w:t>
      </w:r>
      <w:r w:rsidR="0087759D">
        <w:rPr>
          <w:sz w:val="24"/>
        </w:rPr>
        <w:t>is unlikely to work for all</w:t>
      </w:r>
      <w:r>
        <w:rPr>
          <w:sz w:val="24"/>
        </w:rPr>
        <w:t xml:space="preserve">. As such we recommend you identify the key stressors you would </w:t>
      </w:r>
      <w:r w:rsidR="0014472D">
        <w:rPr>
          <w:sz w:val="24"/>
        </w:rPr>
        <w:t>like to work on and</w:t>
      </w:r>
      <w:r>
        <w:rPr>
          <w:sz w:val="24"/>
        </w:rPr>
        <w:t xml:space="preserve"> </w:t>
      </w:r>
      <w:r w:rsidR="0014472D">
        <w:rPr>
          <w:sz w:val="24"/>
        </w:rPr>
        <w:t xml:space="preserve">then </w:t>
      </w:r>
      <w:r>
        <w:rPr>
          <w:sz w:val="24"/>
        </w:rPr>
        <w:t xml:space="preserve">experiment with </w:t>
      </w:r>
      <w:r w:rsidR="0014472D">
        <w:rPr>
          <w:sz w:val="24"/>
        </w:rPr>
        <w:t xml:space="preserve">the </w:t>
      </w:r>
      <w:r w:rsidR="0087759D">
        <w:rPr>
          <w:sz w:val="24"/>
        </w:rPr>
        <w:t>technolog</w:t>
      </w:r>
      <w:r w:rsidR="004D14E7">
        <w:rPr>
          <w:sz w:val="24"/>
        </w:rPr>
        <w:t xml:space="preserve">ies recommended by sources you trust. </w:t>
      </w:r>
    </w:p>
    <w:p w14:paraId="4DD27737" w14:textId="77777777" w:rsidR="008A6D8E" w:rsidRDefault="008A6D8E" w:rsidP="000A0686">
      <w:pPr>
        <w:pStyle w:val="ColorfulList-Accent11"/>
        <w:numPr>
          <w:ilvl w:val="0"/>
          <w:numId w:val="0"/>
        </w:numPr>
        <w:jc w:val="both"/>
        <w:rPr>
          <w:sz w:val="24"/>
        </w:rPr>
      </w:pPr>
    </w:p>
    <w:p w14:paraId="245E4AF2" w14:textId="7B57DA4F" w:rsidR="00565C5E" w:rsidRPr="0021184B" w:rsidRDefault="001D4F22" w:rsidP="000A0686">
      <w:pPr>
        <w:pStyle w:val="ColorfulList-Accent11"/>
        <w:numPr>
          <w:ilvl w:val="0"/>
          <w:numId w:val="0"/>
        </w:numPr>
        <w:jc w:val="both"/>
        <w:rPr>
          <w:sz w:val="24"/>
        </w:rPr>
      </w:pPr>
      <w:r>
        <w:rPr>
          <w:sz w:val="24"/>
        </w:rPr>
        <w:t xml:space="preserve">It’s also important to realise that technology is only </w:t>
      </w:r>
      <w:r w:rsidR="004D14E7">
        <w:rPr>
          <w:sz w:val="24"/>
        </w:rPr>
        <w:t xml:space="preserve">a small </w:t>
      </w:r>
      <w:r>
        <w:rPr>
          <w:sz w:val="24"/>
        </w:rPr>
        <w:t xml:space="preserve">part of the equation in reducing stress, and that understanding the impact of </w:t>
      </w:r>
      <w:r w:rsidR="0014472D">
        <w:rPr>
          <w:sz w:val="24"/>
        </w:rPr>
        <w:t xml:space="preserve">other factor such as </w:t>
      </w:r>
      <w:r>
        <w:rPr>
          <w:sz w:val="24"/>
        </w:rPr>
        <w:t xml:space="preserve">diet, exercise and sleep </w:t>
      </w:r>
      <w:r w:rsidR="0014472D">
        <w:rPr>
          <w:sz w:val="24"/>
        </w:rPr>
        <w:t>may also need to be considered</w:t>
      </w:r>
      <w:r w:rsidR="0087759D">
        <w:rPr>
          <w:sz w:val="24"/>
        </w:rPr>
        <w:t xml:space="preserve">. As such using technology to keep a record of what you eat, your rest patterns, and/or when you might feel fatigued or stressed may lead you to making changes </w:t>
      </w:r>
      <w:r w:rsidR="00C52A51">
        <w:rPr>
          <w:sz w:val="24"/>
        </w:rPr>
        <w:t>unrelated to your</w:t>
      </w:r>
      <w:r w:rsidR="0087759D">
        <w:rPr>
          <w:sz w:val="24"/>
        </w:rPr>
        <w:t xml:space="preserve"> </w:t>
      </w:r>
      <w:r w:rsidR="008A6D8E">
        <w:rPr>
          <w:sz w:val="24"/>
        </w:rPr>
        <w:t>life on-screen.</w:t>
      </w:r>
    </w:p>
    <w:p w14:paraId="506DEE38" w14:textId="77777777" w:rsidR="00DC041A" w:rsidRPr="00797B5D" w:rsidRDefault="00DC041A" w:rsidP="000A0686">
      <w:pPr>
        <w:pStyle w:val="Heading1"/>
        <w:spacing w:before="0" w:after="200" w:line="288" w:lineRule="auto"/>
      </w:pPr>
      <w:bookmarkStart w:id="21" w:name="_Toc287773089"/>
      <w:bookmarkStart w:id="22" w:name="_Toc291761524"/>
      <w:bookmarkStart w:id="23" w:name="_Toc299632424"/>
      <w:bookmarkStart w:id="24" w:name="_Toc10033323"/>
      <w:r w:rsidRPr="00797B5D">
        <w:t xml:space="preserve">What other </w:t>
      </w:r>
      <w:r w:rsidR="00CA2BAC">
        <w:t>tools</w:t>
      </w:r>
      <w:r w:rsidRPr="00797B5D">
        <w:t xml:space="preserve"> can help </w:t>
      </w:r>
      <w:r w:rsidR="00CA2BAC">
        <w:t xml:space="preserve">boost </w:t>
      </w:r>
      <w:r w:rsidR="00FA0F81">
        <w:t xml:space="preserve">your </w:t>
      </w:r>
      <w:r w:rsidR="00CA2BAC">
        <w:t>productivity</w:t>
      </w:r>
      <w:r w:rsidRPr="00797B5D">
        <w:t>?</w:t>
      </w:r>
      <w:bookmarkEnd w:id="21"/>
      <w:bookmarkEnd w:id="22"/>
      <w:bookmarkEnd w:id="23"/>
      <w:bookmarkEnd w:id="24"/>
    </w:p>
    <w:p w14:paraId="2458BF0D" w14:textId="77777777" w:rsidR="00B81DE0" w:rsidRDefault="00B81DE0" w:rsidP="000A0686">
      <w:pPr>
        <w:jc w:val="both"/>
        <w:rPr>
          <w:sz w:val="24"/>
        </w:rPr>
      </w:pPr>
      <w:r>
        <w:rPr>
          <w:sz w:val="24"/>
        </w:rPr>
        <w:t>Speech recognition and mind-mapping software can also help employees and students to work more efficiently and become more productive.</w:t>
      </w:r>
    </w:p>
    <w:p w14:paraId="7BA60DFE" w14:textId="77777777" w:rsidR="00B81DE0" w:rsidRPr="007F7E51" w:rsidRDefault="00B81DE0" w:rsidP="000A0686">
      <w:pPr>
        <w:jc w:val="both"/>
        <w:rPr>
          <w:b/>
          <w:color w:val="00592E"/>
          <w:sz w:val="28"/>
        </w:rPr>
      </w:pPr>
      <w:r w:rsidRPr="007F7E51">
        <w:rPr>
          <w:b/>
          <w:color w:val="00592E"/>
          <w:sz w:val="28"/>
        </w:rPr>
        <w:t>Speech recognition software</w:t>
      </w:r>
    </w:p>
    <w:p w14:paraId="33F9404D" w14:textId="77777777" w:rsidR="003F67BB" w:rsidRDefault="003F67BB" w:rsidP="000A0686">
      <w:pPr>
        <w:jc w:val="both"/>
      </w:pPr>
      <w:r>
        <w:t>Speech recognition (also known as ‘voice recognition’ or dictation) software automatically translates spoken words into written text; this is typically much faster and more accurately than you can type. People with dyslexia (who may find writing particularly difficult or stressful) and for anyone suffering from a repetitive strain injury or with a physical disability.</w:t>
      </w:r>
    </w:p>
    <w:p w14:paraId="7C248C5B" w14:textId="77777777" w:rsidR="003F67BB" w:rsidRDefault="003F67BB" w:rsidP="000A0686">
      <w:pPr>
        <w:jc w:val="both"/>
      </w:pPr>
      <w:r w:rsidRPr="00A36D32">
        <w:rPr>
          <w:i/>
        </w:rPr>
        <w:t>Dragon</w:t>
      </w:r>
      <w:r w:rsidRPr="001E6691">
        <w:t xml:space="preserve"> speech-to-text software is widely considered to be the leading software for accuracy in dictation. Dragon software is also referred to as Dragon Dictate, Dragon Professional Individual or Dragon Naturally Speaking</w:t>
      </w:r>
      <w:r>
        <w:t>,</w:t>
      </w:r>
      <w:r w:rsidRPr="001E6691">
        <w:t xml:space="preserve"> these are version names.</w:t>
      </w:r>
      <w:r>
        <w:t xml:space="preserve"> Dragon software will also enable you to control other elements of your computer, such as opening and interacting with programs or navigating the internet.</w:t>
      </w:r>
    </w:p>
    <w:p w14:paraId="21297CB7" w14:textId="064E79FE" w:rsidR="00E9184C" w:rsidRDefault="003F67BB" w:rsidP="000A0686">
      <w:pPr>
        <w:jc w:val="both"/>
        <w:rPr>
          <w:rStyle w:val="Hyperlink"/>
        </w:rPr>
      </w:pPr>
      <w:r w:rsidRPr="009721D3">
        <w:t>Windows-based PCs and Apple computers</w:t>
      </w:r>
      <w:r>
        <w:t xml:space="preserve"> have free, built-in speech recognition software that can offer around 96% accuracy</w:t>
      </w:r>
      <w:r w:rsidRPr="009721D3">
        <w:t xml:space="preserve">. </w:t>
      </w:r>
      <w:r w:rsidRPr="009721D3">
        <w:rPr>
          <w:i/>
        </w:rPr>
        <w:t>My Computer My Way</w:t>
      </w:r>
      <w:r w:rsidRPr="009721D3">
        <w:t xml:space="preserve"> provides details of how to activate </w:t>
      </w:r>
      <w:r>
        <w:t xml:space="preserve">and use </w:t>
      </w:r>
      <w:r w:rsidRPr="009721D3">
        <w:t>these</w:t>
      </w:r>
      <w:r>
        <w:t xml:space="preserve"> </w:t>
      </w:r>
      <w:r w:rsidRPr="009721D3">
        <w:t>feature</w:t>
      </w:r>
      <w:r>
        <w:t xml:space="preserve">s; </w:t>
      </w:r>
      <w:r w:rsidRPr="009721D3">
        <w:t xml:space="preserve"> </w:t>
      </w:r>
      <w:hyperlink r:id="rId9" w:history="1">
        <w:r w:rsidRPr="009721D3">
          <w:rPr>
            <w:rStyle w:val="Hyperlink"/>
          </w:rPr>
          <w:t>/mcmw.abilitynet.org.uk/</w:t>
        </w:r>
      </w:hyperlink>
    </w:p>
    <w:p w14:paraId="0BAAA712" w14:textId="77777777" w:rsidR="00E9184C" w:rsidRDefault="00E9184C">
      <w:pPr>
        <w:spacing w:after="0" w:line="240" w:lineRule="auto"/>
        <w:rPr>
          <w:rStyle w:val="Hyperlink"/>
        </w:rPr>
      </w:pPr>
      <w:r>
        <w:rPr>
          <w:rStyle w:val="Hyperlink"/>
        </w:rPr>
        <w:br w:type="page"/>
      </w:r>
    </w:p>
    <w:p w14:paraId="6D3801E1" w14:textId="77777777" w:rsidR="007F7E51" w:rsidRPr="007F7E51" w:rsidRDefault="007F7E51" w:rsidP="000A0686">
      <w:pPr>
        <w:jc w:val="both"/>
        <w:rPr>
          <w:b/>
          <w:color w:val="00592E"/>
          <w:sz w:val="28"/>
        </w:rPr>
      </w:pPr>
      <w:r w:rsidRPr="007F7E51">
        <w:rPr>
          <w:b/>
          <w:color w:val="00592E"/>
          <w:sz w:val="28"/>
        </w:rPr>
        <w:lastRenderedPageBreak/>
        <w:t>Mind-mapping software</w:t>
      </w:r>
    </w:p>
    <w:p w14:paraId="75D1EEBB" w14:textId="77777777" w:rsidR="003F67BB" w:rsidRPr="003F67BB" w:rsidRDefault="003F67BB" w:rsidP="000A0686">
      <w:pPr>
        <w:jc w:val="both"/>
        <w:rPr>
          <w:sz w:val="24"/>
        </w:rPr>
      </w:pPr>
      <w:r w:rsidRPr="003F67BB">
        <w:rPr>
          <w:sz w:val="24"/>
        </w:rPr>
        <w:t>Mind maps are a type of ‘spider diagram’ used to visually organise information. A mind map is often created around a single concept, drawn as an image in the centre of a blank page, with associated ideas branching out.</w:t>
      </w:r>
    </w:p>
    <w:p w14:paraId="11C06330" w14:textId="77777777" w:rsidR="003F67BB" w:rsidRPr="003F67BB" w:rsidRDefault="003F67BB" w:rsidP="000A0686">
      <w:pPr>
        <w:jc w:val="both"/>
        <w:rPr>
          <w:sz w:val="24"/>
        </w:rPr>
      </w:pPr>
      <w:r w:rsidRPr="003F67BB">
        <w:rPr>
          <w:sz w:val="24"/>
        </w:rPr>
        <w:t>Mind mapping can serve a variety of purposes but is especially useful for brainstorming, note taking, planning, organising and revising. Utilising a simple, visual approach, mind maps can help users to structure reports and presentations, and to break complex projects down into far more manageable sections and tasks. Mind mapping can also be very helpful for people with dyslexia who often find information in a non-linear format much easier to process.</w:t>
      </w:r>
    </w:p>
    <w:p w14:paraId="671BD844" w14:textId="77777777" w:rsidR="00CF66D3" w:rsidRDefault="003F67BB" w:rsidP="000A0686">
      <w:pPr>
        <w:jc w:val="both"/>
        <w:rPr>
          <w:sz w:val="24"/>
        </w:rPr>
      </w:pPr>
      <w:r w:rsidRPr="003F67BB">
        <w:rPr>
          <w:sz w:val="24"/>
        </w:rPr>
        <w:t xml:space="preserve">Mind maps can either be drawn by hand or by using specialist software. Software allows you to easily link ideas and concepts, and to use visual symbols as a memory aid. It is compatible with </w:t>
      </w:r>
      <w:r w:rsidRPr="003F67BB">
        <w:rPr>
          <w:i/>
          <w:sz w:val="24"/>
        </w:rPr>
        <w:t xml:space="preserve">Dragon </w:t>
      </w:r>
      <w:r w:rsidRPr="003F67BB">
        <w:rPr>
          <w:sz w:val="24"/>
        </w:rPr>
        <w:t xml:space="preserve">and enables you to export completed mind maps as PDF files or to </w:t>
      </w:r>
      <w:r w:rsidRPr="003F67BB">
        <w:rPr>
          <w:i/>
          <w:sz w:val="24"/>
        </w:rPr>
        <w:t>Word</w:t>
      </w:r>
      <w:r w:rsidRPr="003F67BB">
        <w:rPr>
          <w:sz w:val="24"/>
        </w:rPr>
        <w:t xml:space="preserve"> or </w:t>
      </w:r>
      <w:r w:rsidRPr="003F67BB">
        <w:rPr>
          <w:i/>
          <w:sz w:val="24"/>
        </w:rPr>
        <w:t>PowerPoint,</w:t>
      </w:r>
      <w:r w:rsidRPr="003F67BB">
        <w:rPr>
          <w:sz w:val="24"/>
        </w:rPr>
        <w:t xml:space="preserve"> so you won’t need to re-do any work you’ve done. </w:t>
      </w:r>
      <w:proofErr w:type="spellStart"/>
      <w:r w:rsidRPr="003F67BB">
        <w:rPr>
          <w:i/>
          <w:sz w:val="24"/>
        </w:rPr>
        <w:t>XMind</w:t>
      </w:r>
      <w:proofErr w:type="spellEnd"/>
      <w:r w:rsidRPr="003F67BB">
        <w:rPr>
          <w:i/>
          <w:sz w:val="24"/>
        </w:rPr>
        <w:t xml:space="preserve">, </w:t>
      </w:r>
      <w:proofErr w:type="spellStart"/>
      <w:r w:rsidRPr="003F67BB">
        <w:rPr>
          <w:i/>
          <w:sz w:val="24"/>
        </w:rPr>
        <w:t>MindView</w:t>
      </w:r>
      <w:proofErr w:type="spellEnd"/>
      <w:r w:rsidRPr="003F67BB">
        <w:rPr>
          <w:i/>
          <w:sz w:val="24"/>
        </w:rPr>
        <w:t>, Inspiration</w:t>
      </w:r>
      <w:r w:rsidRPr="003F67BB">
        <w:rPr>
          <w:sz w:val="24"/>
        </w:rPr>
        <w:t xml:space="preserve"> and</w:t>
      </w:r>
      <w:r w:rsidRPr="003F67BB">
        <w:rPr>
          <w:i/>
          <w:sz w:val="24"/>
        </w:rPr>
        <w:t xml:space="preserve"> </w:t>
      </w:r>
      <w:proofErr w:type="spellStart"/>
      <w:r w:rsidRPr="003F67BB">
        <w:rPr>
          <w:i/>
          <w:sz w:val="24"/>
        </w:rPr>
        <w:t>MindJet</w:t>
      </w:r>
      <w:proofErr w:type="spellEnd"/>
      <w:r w:rsidRPr="003F67BB">
        <w:rPr>
          <w:i/>
          <w:sz w:val="24"/>
        </w:rPr>
        <w:t xml:space="preserve"> MindManager</w:t>
      </w:r>
      <w:r w:rsidRPr="003F67BB">
        <w:rPr>
          <w:sz w:val="24"/>
        </w:rPr>
        <w:t xml:space="preserve"> are commercial versions of mind mapping software. </w:t>
      </w:r>
    </w:p>
    <w:p w14:paraId="6E8FB911" w14:textId="3244A982" w:rsidR="007572B1" w:rsidRPr="003F67BB" w:rsidRDefault="007572B1" w:rsidP="000A0686">
      <w:pPr>
        <w:jc w:val="both"/>
        <w:rPr>
          <w:sz w:val="24"/>
        </w:rPr>
      </w:pPr>
      <w:r w:rsidRPr="007572B1">
        <w:rPr>
          <w:b/>
          <w:color w:val="00592E"/>
          <w:sz w:val="28"/>
        </w:rPr>
        <w:t>Note-taking software</w:t>
      </w:r>
    </w:p>
    <w:p w14:paraId="344EBA32" w14:textId="77777777" w:rsidR="003F67BB" w:rsidRPr="003F67BB" w:rsidRDefault="003F67BB" w:rsidP="000A0686">
      <w:pPr>
        <w:jc w:val="both"/>
        <w:rPr>
          <w:sz w:val="24"/>
        </w:rPr>
      </w:pPr>
      <w:r w:rsidRPr="003F67BB">
        <w:rPr>
          <w:sz w:val="24"/>
        </w:rPr>
        <w:t xml:space="preserve">Trying to take notes while listening closely to information being presented at meetings, presentations, lectures and seminars can be stressful. </w:t>
      </w:r>
      <w:proofErr w:type="spellStart"/>
      <w:r w:rsidRPr="003F67BB">
        <w:rPr>
          <w:i/>
          <w:sz w:val="24"/>
        </w:rPr>
        <w:t>Sonocent</w:t>
      </w:r>
      <w:proofErr w:type="spellEnd"/>
      <w:r w:rsidRPr="003F67BB">
        <w:rPr>
          <w:i/>
          <w:sz w:val="24"/>
        </w:rPr>
        <w:t xml:space="preserve"> Audio </w:t>
      </w:r>
      <w:proofErr w:type="spellStart"/>
      <w:r w:rsidRPr="003F67BB">
        <w:rPr>
          <w:i/>
          <w:sz w:val="24"/>
        </w:rPr>
        <w:t>Notetaker</w:t>
      </w:r>
      <w:proofErr w:type="spellEnd"/>
      <w:r w:rsidRPr="003F67BB">
        <w:rPr>
          <w:i/>
          <w:sz w:val="24"/>
        </w:rPr>
        <w:t xml:space="preserve"> </w:t>
      </w:r>
      <w:r w:rsidRPr="003F67BB">
        <w:rPr>
          <w:sz w:val="24"/>
        </w:rPr>
        <w:t xml:space="preserve">and </w:t>
      </w:r>
      <w:proofErr w:type="spellStart"/>
      <w:r w:rsidRPr="003F67BB">
        <w:rPr>
          <w:i/>
          <w:sz w:val="24"/>
        </w:rPr>
        <w:t>NTEHub</w:t>
      </w:r>
      <w:proofErr w:type="spellEnd"/>
      <w:r w:rsidRPr="003F67BB">
        <w:rPr>
          <w:sz w:val="24"/>
        </w:rPr>
        <w:t xml:space="preserve"> from </w:t>
      </w:r>
      <w:proofErr w:type="spellStart"/>
      <w:r w:rsidRPr="003F67BB">
        <w:rPr>
          <w:sz w:val="24"/>
        </w:rPr>
        <w:t>Conversor</w:t>
      </w:r>
      <w:proofErr w:type="spellEnd"/>
      <w:r w:rsidRPr="003F67BB">
        <w:rPr>
          <w:sz w:val="24"/>
        </w:rPr>
        <w:t xml:space="preserve">, capture live recordings (or imported audio) and allow you to review them in your own time. You can add short notes as you listen and then write them up when you review your recording, or record and listen and write notes up later. </w:t>
      </w:r>
    </w:p>
    <w:p w14:paraId="4B49CD9B" w14:textId="77777777" w:rsidR="003F67BB" w:rsidRPr="003F67BB" w:rsidRDefault="003F67BB" w:rsidP="000A0686">
      <w:pPr>
        <w:jc w:val="both"/>
        <w:rPr>
          <w:sz w:val="24"/>
        </w:rPr>
      </w:pPr>
      <w:r w:rsidRPr="003F67BB">
        <w:rPr>
          <w:sz w:val="24"/>
        </w:rPr>
        <w:t xml:space="preserve">Note taking software provides a ‘visual workspace’ for capturing and organising audio, text, slides, images and web pages. It is also a very useful tool for preparing and practising your own presentations. </w:t>
      </w:r>
    </w:p>
    <w:p w14:paraId="0DEA57E7" w14:textId="4A3207B6" w:rsidR="00A71851" w:rsidRPr="000A5D4E" w:rsidRDefault="003F67BB" w:rsidP="000A5D4E">
      <w:pPr>
        <w:jc w:val="both"/>
        <w:rPr>
          <w:strike/>
          <w:sz w:val="24"/>
        </w:rPr>
      </w:pPr>
      <w:proofErr w:type="spellStart"/>
      <w:r w:rsidRPr="003F67BB">
        <w:rPr>
          <w:i/>
          <w:sz w:val="24"/>
        </w:rPr>
        <w:t>Sonocent</w:t>
      </w:r>
      <w:proofErr w:type="spellEnd"/>
      <w:r w:rsidRPr="003F67BB">
        <w:rPr>
          <w:i/>
          <w:sz w:val="24"/>
        </w:rPr>
        <w:t xml:space="preserve"> Audio </w:t>
      </w:r>
      <w:proofErr w:type="spellStart"/>
      <w:r w:rsidRPr="003F67BB">
        <w:rPr>
          <w:i/>
          <w:sz w:val="24"/>
        </w:rPr>
        <w:t>Notetaker</w:t>
      </w:r>
      <w:proofErr w:type="spellEnd"/>
      <w:r w:rsidRPr="003F67BB">
        <w:rPr>
          <w:i/>
          <w:sz w:val="24"/>
        </w:rPr>
        <w:t xml:space="preserve"> and </w:t>
      </w:r>
      <w:proofErr w:type="spellStart"/>
      <w:r w:rsidRPr="003F67BB">
        <w:rPr>
          <w:i/>
          <w:sz w:val="24"/>
        </w:rPr>
        <w:t>NTEHub</w:t>
      </w:r>
      <w:proofErr w:type="spellEnd"/>
      <w:r w:rsidRPr="003F67BB">
        <w:rPr>
          <w:i/>
          <w:sz w:val="24"/>
        </w:rPr>
        <w:t xml:space="preserve"> </w:t>
      </w:r>
      <w:r w:rsidRPr="003F67BB">
        <w:rPr>
          <w:sz w:val="24"/>
        </w:rPr>
        <w:t>both have app versions of the software to enable you to record and annotate live speech on a smartphone or tablet which can be shared with the desktop or hub versions of the software.</w:t>
      </w:r>
      <w:r w:rsidRPr="003F67BB">
        <w:rPr>
          <w:strike/>
          <w:sz w:val="24"/>
        </w:rPr>
        <w:t xml:space="preserve"> </w:t>
      </w:r>
    </w:p>
    <w:p w14:paraId="723AE02D" w14:textId="77777777" w:rsidR="008D7C87" w:rsidRDefault="004627BC" w:rsidP="000A0686">
      <w:pPr>
        <w:pStyle w:val="Heading1"/>
        <w:spacing w:before="0" w:after="200" w:line="288" w:lineRule="auto"/>
      </w:pPr>
      <w:bookmarkStart w:id="25" w:name="_Toc299632425"/>
      <w:bookmarkStart w:id="26" w:name="_Toc10033324"/>
      <w:bookmarkStart w:id="27" w:name="_Toc287773091"/>
      <w:bookmarkStart w:id="28" w:name="_Toc291761526"/>
      <w:r>
        <w:t>How important is training?</w:t>
      </w:r>
      <w:bookmarkEnd w:id="25"/>
      <w:bookmarkEnd w:id="26"/>
    </w:p>
    <w:p w14:paraId="6AD533FC" w14:textId="77777777" w:rsidR="003F67BB" w:rsidRPr="003F67BB" w:rsidRDefault="003F67BB" w:rsidP="000A0686">
      <w:pPr>
        <w:jc w:val="both"/>
        <w:rPr>
          <w:sz w:val="24"/>
        </w:rPr>
      </w:pPr>
      <w:r w:rsidRPr="003F67BB">
        <w:rPr>
          <w:sz w:val="24"/>
        </w:rPr>
        <w:t>The potential software ‘solutions’ outlined in this factsheet will be of greatest benefit if combined with some form of training in addition to allowing you allowing sufficient opportunity to develop your familiarity and confidence with the software.</w:t>
      </w:r>
    </w:p>
    <w:p w14:paraId="783782B6" w14:textId="247EC211" w:rsidR="003F67BB" w:rsidRDefault="003F67BB" w:rsidP="000A0686">
      <w:pPr>
        <w:jc w:val="both"/>
        <w:rPr>
          <w:sz w:val="24"/>
        </w:rPr>
      </w:pPr>
      <w:r w:rsidRPr="003F67BB">
        <w:rPr>
          <w:sz w:val="24"/>
        </w:rPr>
        <w:t xml:space="preserve">A wide range of private and voluntary organisations offer computer training services. The AbilityNet factsheet on </w:t>
      </w:r>
      <w:r w:rsidRPr="003F67BB">
        <w:rPr>
          <w:i/>
          <w:color w:val="00592E"/>
          <w:sz w:val="24"/>
        </w:rPr>
        <w:t>Technical help and training resources</w:t>
      </w:r>
      <w:r w:rsidRPr="003F67BB">
        <w:rPr>
          <w:sz w:val="24"/>
        </w:rPr>
        <w:t xml:space="preserve"> gives </w:t>
      </w:r>
      <w:r w:rsidRPr="003F67BB">
        <w:rPr>
          <w:sz w:val="24"/>
        </w:rPr>
        <w:lastRenderedPageBreak/>
        <w:t>contact details for many organisations that provide ICT training and support for disabled people.</w:t>
      </w:r>
    </w:p>
    <w:p w14:paraId="451C12D6" w14:textId="77777777" w:rsidR="003F67BB" w:rsidRDefault="003F67BB" w:rsidP="000A0686">
      <w:pPr>
        <w:pStyle w:val="Heading1"/>
        <w:ind w:left="90" w:hanging="450"/>
      </w:pPr>
      <w:bookmarkStart w:id="29" w:name="_Toc8804475"/>
      <w:bookmarkStart w:id="30" w:name="_Toc10033325"/>
      <w:r>
        <w:t>Useful Contacts</w:t>
      </w:r>
      <w:bookmarkEnd w:id="29"/>
      <w:bookmarkEnd w:id="30"/>
    </w:p>
    <w:p w14:paraId="610B7A60" w14:textId="34657084" w:rsidR="003F67BB" w:rsidRDefault="003F67BB" w:rsidP="00596F13">
      <w:pPr>
        <w:spacing w:line="259" w:lineRule="auto"/>
        <w:contextualSpacing/>
        <w:jc w:val="both"/>
      </w:pPr>
      <w:r w:rsidRPr="003F67BB">
        <w:t>HSE</w:t>
      </w:r>
      <w:r>
        <w:t xml:space="preserve"> (Health and Safety Executive) - </w:t>
      </w:r>
      <w:hyperlink r:id="rId10" w:history="1">
        <w:r w:rsidRPr="00AF412F">
          <w:rPr>
            <w:rStyle w:val="Hyperlink"/>
          </w:rPr>
          <w:t>www.hse.gov.uk/</w:t>
        </w:r>
      </w:hyperlink>
    </w:p>
    <w:p w14:paraId="10629E87" w14:textId="0F059193" w:rsidR="003F67BB" w:rsidRDefault="003F67BB" w:rsidP="00596F13">
      <w:pPr>
        <w:spacing w:line="259" w:lineRule="auto"/>
        <w:contextualSpacing/>
        <w:jc w:val="both"/>
      </w:pPr>
      <w:r w:rsidRPr="003F67BB">
        <w:t>Nuance</w:t>
      </w:r>
      <w:r w:rsidRPr="000D0E9F">
        <w:t xml:space="preserve"> (Dragon)</w:t>
      </w:r>
      <w:r>
        <w:t xml:space="preserve"> - </w:t>
      </w:r>
      <w:hyperlink r:id="rId11" w:history="1">
        <w:r w:rsidRPr="006F69F5">
          <w:rPr>
            <w:rStyle w:val="Hyperlink"/>
          </w:rPr>
          <w:t>www.nuance.com/en-gb/dragon.html</w:t>
        </w:r>
      </w:hyperlink>
    </w:p>
    <w:p w14:paraId="326858DE" w14:textId="63AE7C2F" w:rsidR="003F67BB" w:rsidRDefault="003F67BB" w:rsidP="00596F13">
      <w:pPr>
        <w:spacing w:line="259" w:lineRule="auto"/>
        <w:contextualSpacing/>
        <w:jc w:val="both"/>
      </w:pPr>
      <w:proofErr w:type="spellStart"/>
      <w:r w:rsidRPr="003F67BB">
        <w:t>Matchware</w:t>
      </w:r>
      <w:proofErr w:type="spellEnd"/>
      <w:r>
        <w:t xml:space="preserve"> (</w:t>
      </w:r>
      <w:proofErr w:type="spellStart"/>
      <w:r w:rsidRPr="006A2ABA">
        <w:t>MindView</w:t>
      </w:r>
      <w:proofErr w:type="spellEnd"/>
      <w:r>
        <w:t xml:space="preserve">) - </w:t>
      </w:r>
      <w:hyperlink r:id="rId12" w:history="1">
        <w:r w:rsidRPr="008138A1">
          <w:rPr>
            <w:rStyle w:val="Hyperlink"/>
          </w:rPr>
          <w:t>www.matchware.com/mind-mapping-software</w:t>
        </w:r>
      </w:hyperlink>
    </w:p>
    <w:p w14:paraId="6825FC7C" w14:textId="37DF085E" w:rsidR="003F67BB" w:rsidRDefault="003F67BB" w:rsidP="00596F13">
      <w:pPr>
        <w:spacing w:line="259" w:lineRule="auto"/>
        <w:contextualSpacing/>
        <w:jc w:val="both"/>
      </w:pPr>
      <w:proofErr w:type="spellStart"/>
      <w:r w:rsidRPr="003F67BB">
        <w:t>MindJet</w:t>
      </w:r>
      <w:proofErr w:type="spellEnd"/>
      <w:r w:rsidRPr="006A2ABA">
        <w:t xml:space="preserve"> </w:t>
      </w:r>
      <w:r>
        <w:t>(</w:t>
      </w:r>
      <w:r w:rsidRPr="006A2ABA">
        <w:t>MindManager</w:t>
      </w:r>
      <w:r>
        <w:t>)</w:t>
      </w:r>
      <w:r w:rsidRPr="006A2ABA">
        <w:t xml:space="preserve"> </w:t>
      </w:r>
      <w:r>
        <w:t xml:space="preserve">- </w:t>
      </w:r>
      <w:hyperlink r:id="rId13" w:history="1">
        <w:r w:rsidRPr="00A41AE5">
          <w:rPr>
            <w:rStyle w:val="Hyperlink"/>
          </w:rPr>
          <w:t>www.mindjet.com/mindmanager/</w:t>
        </w:r>
      </w:hyperlink>
    </w:p>
    <w:p w14:paraId="145417F6" w14:textId="5D96694E" w:rsidR="003F67BB" w:rsidRDefault="003F67BB" w:rsidP="00596F13">
      <w:pPr>
        <w:spacing w:line="259" w:lineRule="auto"/>
        <w:contextualSpacing/>
        <w:jc w:val="both"/>
      </w:pPr>
      <w:r w:rsidRPr="003F67BB">
        <w:t>Inspiration</w:t>
      </w:r>
      <w:r>
        <w:t xml:space="preserve"> - </w:t>
      </w:r>
      <w:hyperlink r:id="rId14" w:history="1">
        <w:r w:rsidRPr="009E4C09">
          <w:rPr>
            <w:rStyle w:val="Hyperlink"/>
          </w:rPr>
          <w:t>/www.inspiration.com/</w:t>
        </w:r>
      </w:hyperlink>
    </w:p>
    <w:p w14:paraId="7927F5F5" w14:textId="0250CA34" w:rsidR="003F67BB" w:rsidRDefault="003F67BB" w:rsidP="00596F13">
      <w:pPr>
        <w:spacing w:line="259" w:lineRule="auto"/>
        <w:contextualSpacing/>
        <w:jc w:val="both"/>
      </w:pPr>
      <w:proofErr w:type="spellStart"/>
      <w:r w:rsidRPr="003F67BB">
        <w:t>XMind</w:t>
      </w:r>
      <w:proofErr w:type="spellEnd"/>
      <w:r>
        <w:t xml:space="preserve"> - </w:t>
      </w:r>
      <w:hyperlink r:id="rId15" w:history="1">
        <w:r w:rsidRPr="000D0E9F">
          <w:rPr>
            <w:rStyle w:val="Hyperlink"/>
          </w:rPr>
          <w:t>www.xmind.net/</w:t>
        </w:r>
      </w:hyperlink>
    </w:p>
    <w:p w14:paraId="0D139DAF" w14:textId="7069EE60" w:rsidR="003F67BB" w:rsidRPr="007157C9" w:rsidRDefault="003F67BB" w:rsidP="00596F13">
      <w:pPr>
        <w:spacing w:line="259" w:lineRule="auto"/>
        <w:contextualSpacing/>
        <w:jc w:val="both"/>
      </w:pPr>
      <w:proofErr w:type="spellStart"/>
      <w:r w:rsidRPr="003F67BB">
        <w:t>Sonocent</w:t>
      </w:r>
      <w:proofErr w:type="spellEnd"/>
      <w:r w:rsidRPr="007157C9">
        <w:t xml:space="preserve"> (Audio </w:t>
      </w:r>
      <w:proofErr w:type="spellStart"/>
      <w:r w:rsidRPr="007157C9">
        <w:t>Notetaker</w:t>
      </w:r>
      <w:proofErr w:type="spellEnd"/>
      <w:r w:rsidRPr="007157C9">
        <w:t xml:space="preserve">) </w:t>
      </w:r>
      <w:r>
        <w:t xml:space="preserve">- </w:t>
      </w:r>
      <w:hyperlink r:id="rId16" w:history="1">
        <w:r w:rsidRPr="00184E25">
          <w:rPr>
            <w:rStyle w:val="Hyperlink"/>
          </w:rPr>
          <w:t>sonocent.com/audio-</w:t>
        </w:r>
        <w:proofErr w:type="spellStart"/>
        <w:r w:rsidRPr="00184E25">
          <w:rPr>
            <w:rStyle w:val="Hyperlink"/>
          </w:rPr>
          <w:t>notetaker</w:t>
        </w:r>
        <w:proofErr w:type="spellEnd"/>
        <w:r w:rsidRPr="00184E25">
          <w:rPr>
            <w:rStyle w:val="Hyperlink"/>
          </w:rPr>
          <w:t>/</w:t>
        </w:r>
      </w:hyperlink>
    </w:p>
    <w:p w14:paraId="7378A752" w14:textId="2AEACFA4" w:rsidR="003F67BB" w:rsidRPr="00940EF1" w:rsidRDefault="003F67BB" w:rsidP="00596F13">
      <w:pPr>
        <w:contextualSpacing/>
        <w:jc w:val="both"/>
        <w:rPr>
          <w:color w:val="0000FF"/>
          <w:u w:val="single"/>
        </w:rPr>
      </w:pPr>
      <w:proofErr w:type="spellStart"/>
      <w:r w:rsidRPr="003F67BB">
        <w:t>Conversor</w:t>
      </w:r>
      <w:proofErr w:type="spellEnd"/>
      <w:r w:rsidRPr="007157C9">
        <w:t xml:space="preserve"> (</w:t>
      </w:r>
      <w:proofErr w:type="spellStart"/>
      <w:r w:rsidRPr="007157C9">
        <w:t>NTEHub</w:t>
      </w:r>
      <w:proofErr w:type="spellEnd"/>
      <w:r w:rsidRPr="007157C9">
        <w:t>)</w:t>
      </w:r>
      <w:r>
        <w:t xml:space="preserve"> - </w:t>
      </w:r>
      <w:hyperlink r:id="rId17" w:history="1">
        <w:r w:rsidRPr="00B85617">
          <w:rPr>
            <w:rStyle w:val="Hyperlink"/>
          </w:rPr>
          <w:t>notetakingexpress.uk/</w:t>
        </w:r>
      </w:hyperlink>
    </w:p>
    <w:p w14:paraId="54D157FD" w14:textId="1C72E57D" w:rsidR="00940EF1" w:rsidRPr="00940EF1" w:rsidRDefault="00940EF1" w:rsidP="000A0686">
      <w:pPr>
        <w:pStyle w:val="Heading1"/>
        <w:ind w:hanging="450"/>
      </w:pPr>
      <w:bookmarkStart w:id="31" w:name="_Toc8804476"/>
      <w:bookmarkStart w:id="32" w:name="_Toc10033326"/>
      <w:bookmarkEnd w:id="27"/>
      <w:bookmarkEnd w:id="28"/>
      <w:r w:rsidRPr="00940EF1">
        <w:t>How can AbilityNet help?</w:t>
      </w:r>
      <w:bookmarkEnd w:id="31"/>
      <w:bookmarkEnd w:id="32"/>
    </w:p>
    <w:p w14:paraId="7E297227" w14:textId="77777777" w:rsidR="00940EF1" w:rsidRPr="00D95B4B" w:rsidRDefault="00940EF1" w:rsidP="000A0686">
      <w:pPr>
        <w:jc w:val="both"/>
      </w:pPr>
      <w:r w:rsidRPr="00D95B4B">
        <w:t>AbilityNet is a leading authority on accessibility and assistive technologies. We can assist individuals, charities and employers by providing:</w:t>
      </w:r>
    </w:p>
    <w:p w14:paraId="170D3BEE" w14:textId="77777777" w:rsidR="00940EF1" w:rsidRPr="00D95B4B" w:rsidRDefault="00940EF1" w:rsidP="000A0686">
      <w:pPr>
        <w:pStyle w:val="ListParagraph"/>
        <w:numPr>
          <w:ilvl w:val="0"/>
          <w:numId w:val="35"/>
        </w:numPr>
      </w:pPr>
      <w:r w:rsidRPr="00D95B4B">
        <w:t>free advice and information</w:t>
      </w:r>
    </w:p>
    <w:p w14:paraId="71C0D361" w14:textId="77777777" w:rsidR="00940EF1" w:rsidRPr="00D95B4B" w:rsidRDefault="00940EF1" w:rsidP="000A0686">
      <w:pPr>
        <w:pStyle w:val="ListParagraph"/>
        <w:numPr>
          <w:ilvl w:val="0"/>
          <w:numId w:val="35"/>
        </w:numPr>
      </w:pPr>
      <w:r w:rsidRPr="00D95B4B">
        <w:t>free home visits</w:t>
      </w:r>
    </w:p>
    <w:p w14:paraId="0D7A19BE" w14:textId="77777777" w:rsidR="00940EF1" w:rsidRPr="00D95B4B" w:rsidRDefault="00940EF1" w:rsidP="000A0686">
      <w:pPr>
        <w:pStyle w:val="ListParagraph"/>
        <w:numPr>
          <w:ilvl w:val="0"/>
          <w:numId w:val="35"/>
        </w:numPr>
      </w:pPr>
      <w:r w:rsidRPr="00D95B4B">
        <w:t>workplace assessments</w:t>
      </w:r>
    </w:p>
    <w:p w14:paraId="203A37E9" w14:textId="77777777" w:rsidR="00940EF1" w:rsidRPr="00D95B4B" w:rsidRDefault="00940EF1" w:rsidP="000A0686">
      <w:pPr>
        <w:pStyle w:val="ListParagraph"/>
        <w:numPr>
          <w:ilvl w:val="0"/>
          <w:numId w:val="35"/>
        </w:numPr>
      </w:pPr>
      <w:r w:rsidRPr="00D95B4B">
        <w:t>consultancy services</w:t>
      </w:r>
    </w:p>
    <w:p w14:paraId="747FADB9" w14:textId="77777777" w:rsidR="00940EF1" w:rsidRPr="00D95B4B" w:rsidRDefault="00940EF1" w:rsidP="000A0686">
      <w:pPr>
        <w:pStyle w:val="Heading2"/>
        <w:numPr>
          <w:ilvl w:val="0"/>
          <w:numId w:val="0"/>
        </w:numPr>
      </w:pPr>
      <w:bookmarkStart w:id="33" w:name="_Toc536028348"/>
      <w:bookmarkStart w:id="34" w:name="_Toc8804477"/>
      <w:bookmarkStart w:id="35" w:name="_Toc10033327"/>
      <w:r w:rsidRPr="00D95B4B">
        <w:t>Free advice and home visits</w:t>
      </w:r>
      <w:bookmarkEnd w:id="33"/>
      <w:bookmarkEnd w:id="34"/>
      <w:bookmarkEnd w:id="35"/>
    </w:p>
    <w:p w14:paraId="6138885E" w14:textId="77777777" w:rsidR="00940EF1" w:rsidRPr="00D95B4B" w:rsidRDefault="00940EF1" w:rsidP="000A0686">
      <w:pPr>
        <w:jc w:val="both"/>
      </w:pPr>
      <w:r w:rsidRPr="00D95B4B">
        <w:t>Our free helpline offers trustworthy, independent one-to-one advice about technology for anyone with any disability of any age. We take calls every day from disabled people, their friends, employers, teachers, colleagues and anyone else who wants to know how technology can help people achieve their goals.</w:t>
      </w:r>
    </w:p>
    <w:p w14:paraId="50D46938" w14:textId="77777777" w:rsidR="00940EF1" w:rsidRPr="00D95B4B" w:rsidRDefault="00940EF1" w:rsidP="000A0686">
      <w:pPr>
        <w:jc w:val="both"/>
      </w:pPr>
      <w:r w:rsidRPr="00D95B4B">
        <w:t>We also have a network of friendly disclosure checked ITCanHelp volunteers who can offer free computer support to older people and people with disabilities.</w:t>
      </w:r>
    </w:p>
    <w:p w14:paraId="7FD578D5" w14:textId="77777777" w:rsidR="00940EF1" w:rsidRPr="00D95B4B" w:rsidRDefault="00940EF1" w:rsidP="000A0686">
      <w:pPr>
        <w:jc w:val="both"/>
      </w:pPr>
      <w:r w:rsidRPr="00D95B4B">
        <w:t xml:space="preserve">You may have a problem with viruses, need some help installing software or be confused about updates or error messages. Our friendly, trustworthy volunteers have relevant IT skills and can help with computer systems, laptops, tablets and smartphones. </w:t>
      </w:r>
    </w:p>
    <w:p w14:paraId="3B898E5F" w14:textId="77777777" w:rsidR="00940EF1" w:rsidRPr="00D95B4B" w:rsidRDefault="00940EF1" w:rsidP="000A0686">
      <w:pPr>
        <w:jc w:val="both"/>
      </w:pPr>
      <w:r w:rsidRPr="00D95B4B">
        <w:t>Our volunteers can help in all sorts of ways, including:</w:t>
      </w:r>
    </w:p>
    <w:p w14:paraId="2727AA41" w14:textId="77777777" w:rsidR="00940EF1" w:rsidRPr="00D95B4B" w:rsidRDefault="00940EF1" w:rsidP="000A0686">
      <w:pPr>
        <w:pStyle w:val="ListParagraph"/>
        <w:numPr>
          <w:ilvl w:val="0"/>
          <w:numId w:val="36"/>
        </w:numPr>
      </w:pPr>
      <w:r w:rsidRPr="00D95B4B">
        <w:t>choosing equipment to meet your particular needs, with suggestions on computer, adaptations, software or broadband</w:t>
      </w:r>
    </w:p>
    <w:p w14:paraId="37BB4DFD" w14:textId="77777777" w:rsidR="00940EF1" w:rsidRPr="00D95B4B" w:rsidRDefault="00940EF1" w:rsidP="000A0686">
      <w:pPr>
        <w:pStyle w:val="ListParagraph"/>
        <w:numPr>
          <w:ilvl w:val="0"/>
          <w:numId w:val="36"/>
        </w:numPr>
      </w:pPr>
      <w:r w:rsidRPr="00D95B4B">
        <w:t>helping install and set up new software, arranging settings and adjusting accessibility options</w:t>
      </w:r>
    </w:p>
    <w:p w14:paraId="27ABBC9A" w14:textId="77777777" w:rsidR="00940EF1" w:rsidRPr="00D95B4B" w:rsidRDefault="00940EF1" w:rsidP="000A0686">
      <w:pPr>
        <w:pStyle w:val="ListParagraph"/>
        <w:numPr>
          <w:ilvl w:val="0"/>
          <w:numId w:val="36"/>
        </w:numPr>
      </w:pPr>
      <w:r w:rsidRPr="00D95B4B">
        <w:t>diagnosing problems, malfunctions, viruses or software updates</w:t>
      </w:r>
    </w:p>
    <w:p w14:paraId="026F23AF" w14:textId="77777777" w:rsidR="00940EF1" w:rsidRPr="00D95B4B" w:rsidRDefault="00940EF1" w:rsidP="000A0686">
      <w:pPr>
        <w:pStyle w:val="ListParagraph"/>
        <w:numPr>
          <w:ilvl w:val="0"/>
          <w:numId w:val="36"/>
        </w:numPr>
      </w:pPr>
      <w:r w:rsidRPr="00D95B4B">
        <w:t>helping you get more form your computer, such as online shopping, video calls to friends, playing music or games....</w:t>
      </w:r>
    </w:p>
    <w:p w14:paraId="7CB8ABD7" w14:textId="24AB6034" w:rsidR="00940EF1" w:rsidRPr="00D95B4B" w:rsidRDefault="00940EF1" w:rsidP="000A0686">
      <w:pPr>
        <w:jc w:val="both"/>
      </w:pPr>
      <w:r w:rsidRPr="00D95B4B">
        <w:t xml:space="preserve">To find out more about our IT support at home visit </w:t>
      </w:r>
      <w:hyperlink r:id="rId18" w:history="1">
        <w:r w:rsidRPr="00D95B4B">
          <w:rPr>
            <w:rStyle w:val="Hyperlink"/>
          </w:rPr>
          <w:t>www.abilitynet.org.uk/at-home</w:t>
        </w:r>
      </w:hyperlink>
      <w:r w:rsidRPr="00D95B4B">
        <w:t xml:space="preserve"> or call our free helpline on 0800 269 545.</w:t>
      </w:r>
    </w:p>
    <w:p w14:paraId="53A54AF2" w14:textId="02895CAE" w:rsidR="00940EF1" w:rsidRPr="00D95B4B" w:rsidRDefault="00940EF1" w:rsidP="000A0686">
      <w:pPr>
        <w:pStyle w:val="Heading2"/>
        <w:numPr>
          <w:ilvl w:val="0"/>
          <w:numId w:val="0"/>
        </w:numPr>
      </w:pPr>
      <w:bookmarkStart w:id="36" w:name="_Toc536028349"/>
      <w:bookmarkStart w:id="37" w:name="_Toc8804478"/>
      <w:bookmarkStart w:id="38" w:name="_Toc10033328"/>
      <w:bookmarkStart w:id="39" w:name="_Toc299632431"/>
      <w:r w:rsidRPr="00D95B4B">
        <w:lastRenderedPageBreak/>
        <w:t>My Computer My Way</w:t>
      </w:r>
      <w:bookmarkEnd w:id="36"/>
      <w:bookmarkEnd w:id="37"/>
      <w:bookmarkEnd w:id="38"/>
    </w:p>
    <w:p w14:paraId="331F851C" w14:textId="4DCE6FE3" w:rsidR="00940EF1" w:rsidRPr="00D95B4B" w:rsidRDefault="00940EF1" w:rsidP="000A0686">
      <w:pPr>
        <w:jc w:val="both"/>
      </w:pPr>
      <w:r w:rsidRPr="00D95B4B">
        <w:rPr>
          <w:rStyle w:val="FooterTitleChar"/>
        </w:rPr>
        <w:t>My Computer My Way</w:t>
      </w:r>
      <w:r w:rsidRPr="00D95B4B">
        <w:t xml:space="preserve"> is a free, interactive tool developed by AbilityNet that makes any computer, tablet and smartphone easier to use.</w:t>
      </w:r>
      <w:r w:rsidR="008E5DF7">
        <w:t xml:space="preserve"> </w:t>
      </w:r>
      <w:r w:rsidRPr="00D95B4B">
        <w:t>It can help you ensure that your equipment is set up the best way possible to suit your particular needs. It covers all the accessibility features built into your computer, laptop, tablet</w:t>
      </w:r>
      <w:r>
        <w:t>,</w:t>
      </w:r>
      <w:r w:rsidRPr="00D95B4B">
        <w:t xml:space="preserve"> Chromebook or smartphone, and all the major operating systems – Windows, </w:t>
      </w:r>
      <w:proofErr w:type="spellStart"/>
      <w:r w:rsidRPr="00D95B4B">
        <w:t>MacOS</w:t>
      </w:r>
      <w:proofErr w:type="spellEnd"/>
      <w:r w:rsidRPr="00D95B4B">
        <w:t>, iOS, Chrome and Android.</w:t>
      </w:r>
    </w:p>
    <w:p w14:paraId="5B425D02" w14:textId="77777777" w:rsidR="00940EF1" w:rsidRPr="00D95B4B" w:rsidRDefault="00940EF1" w:rsidP="000A0686">
      <w:pPr>
        <w:jc w:val="both"/>
      </w:pPr>
      <w:r w:rsidRPr="00D95B4B">
        <w:rPr>
          <w:rStyle w:val="FooterTitleChar"/>
        </w:rPr>
        <w:t xml:space="preserve">My Computer My Way </w:t>
      </w:r>
      <w:r w:rsidRPr="00D95B4B">
        <w:t>shows you how to adjust your computer to assist with:</w:t>
      </w:r>
    </w:p>
    <w:p w14:paraId="1BF70DC4" w14:textId="77777777" w:rsidR="00940EF1" w:rsidRPr="00D95B4B" w:rsidRDefault="00940EF1" w:rsidP="000A0686">
      <w:pPr>
        <w:pStyle w:val="ListParagraph"/>
        <w:numPr>
          <w:ilvl w:val="0"/>
          <w:numId w:val="37"/>
        </w:numPr>
      </w:pPr>
      <w:r w:rsidRPr="00D95B4B">
        <w:t>vision – help seeing your screen</w:t>
      </w:r>
    </w:p>
    <w:p w14:paraId="6FD7CB3A" w14:textId="77777777" w:rsidR="00940EF1" w:rsidRPr="00D95B4B" w:rsidRDefault="00940EF1" w:rsidP="000A0686">
      <w:pPr>
        <w:pStyle w:val="ListParagraph"/>
        <w:numPr>
          <w:ilvl w:val="0"/>
          <w:numId w:val="37"/>
        </w:numPr>
      </w:pPr>
      <w:r w:rsidRPr="00D95B4B">
        <w:t>hearing – help with sounds and audio</w:t>
      </w:r>
    </w:p>
    <w:p w14:paraId="449C64A9" w14:textId="77777777" w:rsidR="00940EF1" w:rsidRPr="00D95B4B" w:rsidRDefault="00940EF1" w:rsidP="000A0686">
      <w:pPr>
        <w:pStyle w:val="ListParagraph"/>
        <w:numPr>
          <w:ilvl w:val="0"/>
          <w:numId w:val="37"/>
        </w:numPr>
      </w:pPr>
      <w:r w:rsidRPr="00D95B4B">
        <w:t>motor – help with your keyboard and mouse</w:t>
      </w:r>
    </w:p>
    <w:p w14:paraId="3ECE7326" w14:textId="77777777" w:rsidR="00940EF1" w:rsidRPr="00D95B4B" w:rsidRDefault="00940EF1" w:rsidP="000A0686">
      <w:pPr>
        <w:pStyle w:val="ListParagraph"/>
        <w:numPr>
          <w:ilvl w:val="0"/>
          <w:numId w:val="37"/>
        </w:numPr>
      </w:pPr>
      <w:r w:rsidRPr="00D95B4B">
        <w:t>cognitive – help with reading, spelling and understanding</w:t>
      </w:r>
    </w:p>
    <w:p w14:paraId="112444C9" w14:textId="77777777" w:rsidR="00940EF1" w:rsidRPr="00D95B4B" w:rsidRDefault="00940EF1" w:rsidP="000A0686">
      <w:pPr>
        <w:jc w:val="both"/>
      </w:pPr>
      <w:r w:rsidRPr="00D95B4B">
        <w:t xml:space="preserve">You can use it for free at </w:t>
      </w:r>
      <w:hyperlink r:id="rId19" w:history="1">
        <w:r w:rsidRPr="00D95B4B">
          <w:rPr>
            <w:rStyle w:val="Hyperlink"/>
          </w:rPr>
          <w:t>www.mycomputermyway.com</w:t>
        </w:r>
      </w:hyperlink>
    </w:p>
    <w:p w14:paraId="376F8D8A" w14:textId="77777777" w:rsidR="00940EF1" w:rsidRPr="00D95B4B" w:rsidRDefault="00940EF1" w:rsidP="000A0686">
      <w:pPr>
        <w:pStyle w:val="Heading2"/>
        <w:numPr>
          <w:ilvl w:val="0"/>
          <w:numId w:val="0"/>
        </w:numPr>
      </w:pPr>
      <w:bookmarkStart w:id="40" w:name="_Toc536028350"/>
      <w:bookmarkStart w:id="41" w:name="_Toc8804479"/>
      <w:bookmarkStart w:id="42" w:name="_Toc10033329"/>
      <w:bookmarkEnd w:id="39"/>
      <w:r w:rsidRPr="00D95B4B">
        <w:t>Workplace Assessment Service</w:t>
      </w:r>
      <w:bookmarkEnd w:id="40"/>
      <w:bookmarkEnd w:id="41"/>
      <w:bookmarkEnd w:id="42"/>
    </w:p>
    <w:p w14:paraId="4D95BBA7" w14:textId="77777777" w:rsidR="00940EF1" w:rsidRPr="00D95B4B" w:rsidRDefault="00940EF1" w:rsidP="000A0686">
      <w:pPr>
        <w:jc w:val="both"/>
      </w:pPr>
      <w:r w:rsidRPr="00D95B4B">
        <w:t>When it comes to computing solutions, one size does not fit all. We believe that each case is unique, and that individual attention is vital. Our Workplace Assessment Service integrates personal, technical and organisational considerations to arrive at sound and realistic suggestions, documented in a report.</w:t>
      </w:r>
    </w:p>
    <w:p w14:paraId="044CCB51" w14:textId="77777777" w:rsidR="00940EF1" w:rsidRPr="00D95B4B" w:rsidRDefault="00940EF1" w:rsidP="000A0686">
      <w:pPr>
        <w:jc w:val="both"/>
      </w:pPr>
      <w:r w:rsidRPr="00D95B4B">
        <w:t xml:space="preserve">To find out more about AbilityNet’s Workplace Assessment Service, please visit </w:t>
      </w:r>
      <w:hyperlink r:id="rId20" w:history="1">
        <w:r w:rsidRPr="00D95B4B">
          <w:rPr>
            <w:rStyle w:val="Hyperlink"/>
          </w:rPr>
          <w:t>www.abilitynet.org.uk/workplace</w:t>
        </w:r>
      </w:hyperlink>
      <w:r w:rsidRPr="00D95B4B">
        <w:t xml:space="preserve"> or call 01926 465 247.</w:t>
      </w:r>
    </w:p>
    <w:p w14:paraId="11208725" w14:textId="77777777" w:rsidR="00940EF1" w:rsidRPr="00D95B4B" w:rsidRDefault="00940EF1" w:rsidP="000A0686">
      <w:pPr>
        <w:pStyle w:val="Heading2"/>
        <w:numPr>
          <w:ilvl w:val="0"/>
          <w:numId w:val="0"/>
        </w:numPr>
      </w:pPr>
      <w:bookmarkStart w:id="43" w:name="_Toc536028351"/>
      <w:bookmarkStart w:id="44" w:name="_Toc8804480"/>
      <w:bookmarkStart w:id="45" w:name="_Toc10033330"/>
      <w:r w:rsidRPr="00D95B4B">
        <w:t>Consultancy services</w:t>
      </w:r>
      <w:bookmarkEnd w:id="43"/>
      <w:bookmarkEnd w:id="44"/>
      <w:bookmarkEnd w:id="45"/>
    </w:p>
    <w:p w14:paraId="27ED4A12" w14:textId="77777777" w:rsidR="00940EF1" w:rsidRPr="00D95B4B" w:rsidRDefault="00940EF1" w:rsidP="000A0686">
      <w:pPr>
        <w:jc w:val="both"/>
      </w:pPr>
      <w:r w:rsidRPr="00D95B4B">
        <w:t>Our expert consultants are also available to assist employers who wish to take a broad, longer-term view in designing computer systems and associated work processes. Our experience and expertise can help you to achieve safe, healthy and productive working procedures.</w:t>
      </w:r>
    </w:p>
    <w:p w14:paraId="553F4DC9" w14:textId="77777777" w:rsidR="00940EF1" w:rsidRPr="00D95B4B" w:rsidRDefault="00940EF1" w:rsidP="000A0686">
      <w:pPr>
        <w:jc w:val="both"/>
      </w:pPr>
      <w:r w:rsidRPr="00D95B4B">
        <w:t xml:space="preserve">To find out more about AbilityNet’s consultancy services, call 01962 465 247 or email </w:t>
      </w:r>
      <w:hyperlink r:id="rId21" w:history="1">
        <w:r w:rsidRPr="00D95B4B">
          <w:rPr>
            <w:rStyle w:val="Hyperlink"/>
          </w:rPr>
          <w:t>sales@abilitynet.org.uk</w:t>
        </w:r>
      </w:hyperlink>
    </w:p>
    <w:p w14:paraId="7897E92A" w14:textId="77777777" w:rsidR="00940EF1" w:rsidRPr="00D95B4B" w:rsidRDefault="00940EF1" w:rsidP="000A0686">
      <w:pPr>
        <w:pStyle w:val="Heading2"/>
        <w:numPr>
          <w:ilvl w:val="0"/>
          <w:numId w:val="0"/>
        </w:numPr>
      </w:pPr>
      <w:bookmarkStart w:id="46" w:name="_Toc299632429"/>
      <w:bookmarkStart w:id="47" w:name="_Toc536028352"/>
      <w:bookmarkStart w:id="48" w:name="_Toc8804481"/>
      <w:bookmarkStart w:id="49" w:name="_Toc10033331"/>
      <w:r w:rsidRPr="00D95B4B">
        <w:t>DSA / Student assessments</w:t>
      </w:r>
      <w:bookmarkEnd w:id="46"/>
      <w:bookmarkEnd w:id="47"/>
      <w:bookmarkEnd w:id="48"/>
      <w:bookmarkEnd w:id="49"/>
    </w:p>
    <w:p w14:paraId="76D8E598" w14:textId="77777777" w:rsidR="00940EF1" w:rsidRPr="00D95B4B" w:rsidRDefault="00940EF1" w:rsidP="000A0686">
      <w:pPr>
        <w:jc w:val="both"/>
      </w:pPr>
      <w:r w:rsidRPr="00D95B4B">
        <w:t xml:space="preserve">If you have a disability and are in higher or further education, you may qualify for a Disabled Students Allowance (DSA). If you are eligible you will receive a free assessment and may qualify for a grant towards any adjustments that you might require. This could help with the costs of buying a new computer or any other specialist equipment you might need. </w:t>
      </w:r>
    </w:p>
    <w:p w14:paraId="79ECE370" w14:textId="77777777" w:rsidR="00940EF1" w:rsidRPr="00D95B4B" w:rsidRDefault="00940EF1" w:rsidP="000A0686">
      <w:pPr>
        <w:jc w:val="both"/>
      </w:pPr>
      <w:r w:rsidRPr="00D95B4B">
        <w:t xml:space="preserve">For information, please visit </w:t>
      </w:r>
      <w:hyperlink r:id="rId22" w:history="1">
        <w:r w:rsidRPr="00D95B4B">
          <w:rPr>
            <w:rStyle w:val="Hyperlink"/>
          </w:rPr>
          <w:t>www.abilitynet.org.uk/dsa</w:t>
        </w:r>
      </w:hyperlink>
      <w:r w:rsidRPr="00D95B4B">
        <w:t xml:space="preserve"> or call 01926 464 095.</w:t>
      </w:r>
    </w:p>
    <w:p w14:paraId="0FDE3D32" w14:textId="679E7385" w:rsidR="00940EF1" w:rsidRPr="00D95B4B" w:rsidRDefault="00940EF1" w:rsidP="000A0686">
      <w:pPr>
        <w:pStyle w:val="Heading1"/>
        <w:ind w:hanging="540"/>
      </w:pPr>
      <w:bookmarkStart w:id="50" w:name="_Toc284762806"/>
      <w:bookmarkStart w:id="51" w:name="_Toc291761528"/>
      <w:bookmarkStart w:id="52" w:name="_Toc299632433"/>
      <w:bookmarkStart w:id="53" w:name="_Toc301129495"/>
      <w:bookmarkStart w:id="54" w:name="_Toc310153311"/>
      <w:bookmarkStart w:id="55" w:name="_Toc536028353"/>
      <w:bookmarkStart w:id="56" w:name="_Toc8804482"/>
      <w:bookmarkStart w:id="57" w:name="_Toc10033332"/>
      <w:r w:rsidRPr="00D95B4B">
        <w:lastRenderedPageBreak/>
        <w:t>About AbilityNet</w:t>
      </w:r>
      <w:bookmarkEnd w:id="50"/>
      <w:bookmarkEnd w:id="51"/>
      <w:bookmarkEnd w:id="52"/>
      <w:bookmarkEnd w:id="53"/>
      <w:bookmarkEnd w:id="54"/>
      <w:bookmarkEnd w:id="55"/>
      <w:bookmarkEnd w:id="56"/>
      <w:bookmarkEnd w:id="57"/>
    </w:p>
    <w:p w14:paraId="5BDE643B" w14:textId="77777777" w:rsidR="00940EF1" w:rsidRPr="00D95B4B" w:rsidRDefault="00940EF1" w:rsidP="000A0686">
      <w:pPr>
        <w:jc w:val="both"/>
      </w:pPr>
      <w:r w:rsidRPr="00D95B4B">
        <w:t xml:space="preserve">AbilityNet is the national charity that supports people with any disability, of any age. Our specialist services help disabled people to use computers and the internet to improve their lives, whether at work, at home or in education. </w:t>
      </w:r>
    </w:p>
    <w:p w14:paraId="7DB806B1" w14:textId="77777777" w:rsidR="00940EF1" w:rsidRPr="00D95B4B" w:rsidRDefault="00940EF1" w:rsidP="000A0686">
      <w:pPr>
        <w:pStyle w:val="Heading2"/>
        <w:numPr>
          <w:ilvl w:val="0"/>
          <w:numId w:val="0"/>
        </w:numPr>
      </w:pPr>
      <w:bookmarkStart w:id="58" w:name="_Toc299632434"/>
      <w:bookmarkStart w:id="59" w:name="_Toc536028354"/>
      <w:bookmarkStart w:id="60" w:name="_Toc8804483"/>
      <w:bookmarkStart w:id="61" w:name="_Toc10033333"/>
      <w:r w:rsidRPr="00D95B4B">
        <w:t>Support us</w:t>
      </w:r>
      <w:bookmarkEnd w:id="58"/>
      <w:bookmarkEnd w:id="59"/>
      <w:bookmarkEnd w:id="60"/>
      <w:bookmarkEnd w:id="61"/>
    </w:p>
    <w:p w14:paraId="17E5BDA6" w14:textId="77777777" w:rsidR="00940EF1" w:rsidRPr="00D95B4B" w:rsidRDefault="00940EF1" w:rsidP="000A0686">
      <w:pPr>
        <w:jc w:val="both"/>
      </w:pPr>
      <w:r w:rsidRPr="00D95B4B">
        <w:t xml:space="preserve">Visit </w:t>
      </w:r>
      <w:hyperlink r:id="rId23" w:history="1">
        <w:r w:rsidRPr="00D95B4B">
          <w:rPr>
            <w:rStyle w:val="Hyperlink"/>
          </w:rPr>
          <w:t>www.abilitynet.org.uk/donate</w:t>
        </w:r>
      </w:hyperlink>
      <w:r w:rsidRPr="00D95B4B">
        <w:t xml:space="preserve"> to learn how you can support our work.</w:t>
      </w:r>
    </w:p>
    <w:p w14:paraId="63A93AD5" w14:textId="77777777" w:rsidR="00940EF1" w:rsidRPr="00D95B4B" w:rsidRDefault="00940EF1" w:rsidP="000A0686">
      <w:pPr>
        <w:pStyle w:val="Heading2"/>
        <w:numPr>
          <w:ilvl w:val="0"/>
          <w:numId w:val="0"/>
        </w:numPr>
      </w:pPr>
      <w:bookmarkStart w:id="62" w:name="_Toc299632435"/>
      <w:bookmarkStart w:id="63" w:name="_Toc536028355"/>
      <w:bookmarkStart w:id="64" w:name="_Toc8804484"/>
      <w:bookmarkStart w:id="65" w:name="_Toc10033334"/>
      <w:r w:rsidRPr="00D95B4B">
        <w:t>Contact us</w:t>
      </w:r>
      <w:bookmarkEnd w:id="62"/>
      <w:bookmarkEnd w:id="63"/>
      <w:bookmarkEnd w:id="64"/>
      <w:bookmarkEnd w:id="65"/>
    </w:p>
    <w:p w14:paraId="6E42D9B0" w14:textId="77777777" w:rsidR="00940EF1" w:rsidRPr="00D95B4B" w:rsidRDefault="00940EF1" w:rsidP="000A0686">
      <w:pPr>
        <w:jc w:val="both"/>
      </w:pPr>
      <w:r w:rsidRPr="00D95B4B">
        <w:t xml:space="preserve">Telephone </w:t>
      </w:r>
      <w:r w:rsidRPr="00D95B4B">
        <w:tab/>
        <w:t xml:space="preserve">0800 269 545 </w:t>
      </w:r>
    </w:p>
    <w:p w14:paraId="15A62CC0" w14:textId="77777777" w:rsidR="00940EF1" w:rsidRPr="00D95B4B" w:rsidRDefault="00940EF1" w:rsidP="000A0686">
      <w:pPr>
        <w:jc w:val="both"/>
      </w:pPr>
      <w:r w:rsidRPr="00D95B4B">
        <w:t>Email</w:t>
      </w:r>
      <w:r w:rsidRPr="00D95B4B">
        <w:tab/>
      </w:r>
      <w:r w:rsidRPr="00D95B4B">
        <w:tab/>
      </w:r>
      <w:hyperlink r:id="rId24" w:history="1">
        <w:r w:rsidRPr="00D95B4B">
          <w:rPr>
            <w:rStyle w:val="Hyperlink"/>
          </w:rPr>
          <w:t>enquiries@abilitynet.org.uk</w:t>
        </w:r>
      </w:hyperlink>
      <w:r w:rsidRPr="00D95B4B">
        <w:t xml:space="preserve"> </w:t>
      </w:r>
    </w:p>
    <w:p w14:paraId="230F8650" w14:textId="77777777" w:rsidR="00940EF1" w:rsidRPr="00D95B4B" w:rsidRDefault="00940EF1" w:rsidP="000A0686">
      <w:pPr>
        <w:jc w:val="both"/>
      </w:pPr>
      <w:r w:rsidRPr="00D95B4B">
        <w:t>Web:</w:t>
      </w:r>
      <w:r w:rsidRPr="00D95B4B">
        <w:tab/>
      </w:r>
      <w:r w:rsidRPr="00D95B4B">
        <w:tab/>
      </w:r>
      <w:hyperlink r:id="rId25" w:history="1">
        <w:r w:rsidRPr="00D95B4B">
          <w:rPr>
            <w:rStyle w:val="Hyperlink"/>
          </w:rPr>
          <w:t>www.abilitynet.org.uk</w:t>
        </w:r>
      </w:hyperlink>
      <w:r w:rsidRPr="00D95B4B">
        <w:t xml:space="preserve"> </w:t>
      </w:r>
    </w:p>
    <w:p w14:paraId="25A06642" w14:textId="77777777" w:rsidR="00940EF1" w:rsidRPr="00D95B4B" w:rsidRDefault="00940EF1" w:rsidP="000A0686">
      <w:pPr>
        <w:jc w:val="both"/>
      </w:pPr>
      <w:bookmarkStart w:id="66" w:name="_Toc299632436"/>
      <w:r w:rsidRPr="00D95B4B">
        <w:t>We are always keen to help share knowledge about accessibility and assistive technology. If you have any questions about how you may use the contents of this factsheet, please contact us at AbilityNet and we will do all we can to help.</w:t>
      </w:r>
    </w:p>
    <w:p w14:paraId="157FB87D" w14:textId="601A0880" w:rsidR="00940EF1" w:rsidRPr="00D95B4B" w:rsidRDefault="00940EF1" w:rsidP="000A0686">
      <w:pPr>
        <w:pStyle w:val="Heading1"/>
        <w:ind w:hanging="540"/>
      </w:pPr>
      <w:bookmarkStart w:id="67" w:name="_Toc536028356"/>
      <w:bookmarkStart w:id="68" w:name="_Toc8804485"/>
      <w:bookmarkStart w:id="69" w:name="_Toc10033335"/>
      <w:r w:rsidRPr="00D95B4B">
        <w:t>Copyright information</w:t>
      </w:r>
      <w:bookmarkEnd w:id="66"/>
      <w:bookmarkEnd w:id="67"/>
      <w:bookmarkEnd w:id="68"/>
      <w:bookmarkEnd w:id="69"/>
    </w:p>
    <w:p w14:paraId="1496A0C7" w14:textId="74362416" w:rsidR="00DC3773" w:rsidRDefault="00940EF1" w:rsidP="008A6D8E">
      <w:pPr>
        <w:jc w:val="both"/>
        <w:rPr>
          <w:rStyle w:val="Hyperlink"/>
        </w:rPr>
      </w:pPr>
      <w:r w:rsidRPr="00D95B4B">
        <w:t>This factsheet is licensed by AbilityNet under the Creative Commons Attribution-</w:t>
      </w:r>
      <w:proofErr w:type="spellStart"/>
      <w:r w:rsidRPr="00D95B4B">
        <w:t>NonCommercial</w:t>
      </w:r>
      <w:proofErr w:type="spellEnd"/>
      <w:r w:rsidRPr="00D95B4B">
        <w:t>-</w:t>
      </w:r>
      <w:proofErr w:type="spellStart"/>
      <w:r w:rsidRPr="00D95B4B">
        <w:t>ShareAlike</w:t>
      </w:r>
      <w:proofErr w:type="spellEnd"/>
      <w:r w:rsidRPr="00D95B4B">
        <w:t xml:space="preserve"> 3.0 </w:t>
      </w:r>
      <w:proofErr w:type="spellStart"/>
      <w:r w:rsidRPr="00D95B4B">
        <w:t>Unported</w:t>
      </w:r>
      <w:proofErr w:type="spellEnd"/>
      <w:r w:rsidRPr="00D95B4B">
        <w:t xml:space="preserve"> License. View a copy of this license at </w:t>
      </w:r>
      <w:hyperlink r:id="rId26" w:history="1">
        <w:r w:rsidRPr="00D95B4B">
          <w:rPr>
            <w:rStyle w:val="Hyperlink"/>
          </w:rPr>
          <w:t>creativecommons.org/licenses/by-</w:t>
        </w:r>
        <w:proofErr w:type="spellStart"/>
        <w:r w:rsidRPr="00D95B4B">
          <w:rPr>
            <w:rStyle w:val="Hyperlink"/>
          </w:rPr>
          <w:t>nc</w:t>
        </w:r>
        <w:proofErr w:type="spellEnd"/>
        <w:r w:rsidRPr="00D95B4B">
          <w:rPr>
            <w:rStyle w:val="Hyperlink"/>
          </w:rPr>
          <w:t>-</w:t>
        </w:r>
        <w:proofErr w:type="spellStart"/>
        <w:r w:rsidRPr="00D95B4B">
          <w:rPr>
            <w:rStyle w:val="Hyperlink"/>
          </w:rPr>
          <w:t>sa</w:t>
        </w:r>
        <w:proofErr w:type="spellEnd"/>
        <w:r w:rsidRPr="00D95B4B">
          <w:rPr>
            <w:rStyle w:val="Hyperlink"/>
          </w:rPr>
          <w:t>/3.0/</w:t>
        </w:r>
      </w:hyperlink>
    </w:p>
    <w:p w14:paraId="0CD51C8B" w14:textId="5C13593A" w:rsidR="00CD3499" w:rsidRDefault="00CD3499" w:rsidP="008A6D8E">
      <w:pPr>
        <w:jc w:val="both"/>
        <w:rPr>
          <w:rStyle w:val="Hyperlink"/>
        </w:rPr>
      </w:pPr>
      <w:r w:rsidRPr="00D95B4B">
        <w:rPr>
          <w:noProof/>
          <w:lang w:eastAsia="en-GB"/>
        </w:rPr>
        <w:drawing>
          <wp:anchor distT="0" distB="0" distL="114300" distR="117348" simplePos="0" relativeHeight="251660288" behindDoc="0" locked="0" layoutInCell="1" allowOverlap="1" wp14:anchorId="4057B3A2" wp14:editId="19D1E38D">
            <wp:simplePos x="0" y="0"/>
            <wp:positionH relativeFrom="column">
              <wp:posOffset>1270</wp:posOffset>
            </wp:positionH>
            <wp:positionV relativeFrom="paragraph">
              <wp:posOffset>40640</wp:posOffset>
            </wp:positionV>
            <wp:extent cx="1447800" cy="506730"/>
            <wp:effectExtent l="0" t="0" r="0" b="1270"/>
            <wp:wrapSquare wrapText="bothSides"/>
            <wp:docPr id="7" name="Picture 3" descr="Image of the Creative Commons licence for this work, which is explained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itle: Creative Commons licence  - Description: Image of the Creative Commons licence for this work, which is explained in the accompanying tex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75BBC" w14:textId="77777777" w:rsidR="00CD3499" w:rsidRPr="00CD3499" w:rsidRDefault="00CD3499" w:rsidP="008A6D8E">
      <w:pPr>
        <w:jc w:val="both"/>
      </w:pPr>
    </w:p>
    <w:sectPr w:rsidR="00CD3499" w:rsidRPr="00CD3499" w:rsidSect="00205494">
      <w:headerReference w:type="default" r:id="rId28"/>
      <w:footerReference w:type="even" r:id="rId29"/>
      <w:footerReference w:type="default" r:id="rId30"/>
      <w:headerReference w:type="first" r:id="rId31"/>
      <w:pgSz w:w="11900" w:h="16840"/>
      <w:pgMar w:top="1418" w:right="1701" w:bottom="1134" w:left="1701"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33578" w14:textId="77777777" w:rsidR="003A7A99" w:rsidRDefault="003A7A99">
      <w:pPr>
        <w:spacing w:after="0"/>
      </w:pPr>
      <w:r>
        <w:separator/>
      </w:r>
    </w:p>
  </w:endnote>
  <w:endnote w:type="continuationSeparator" w:id="0">
    <w:p w14:paraId="5FB5F7AF" w14:textId="77777777" w:rsidR="003A7A99" w:rsidRDefault="003A7A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CE23" w14:textId="77777777" w:rsidR="000B5EBE" w:rsidRDefault="000B5EBE" w:rsidP="00C54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FF766" w14:textId="77777777" w:rsidR="000B5EBE" w:rsidRDefault="000B5EBE" w:rsidP="00C548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2CC4E" w14:textId="6BA73408" w:rsidR="000B5EBE" w:rsidRPr="00441EE8" w:rsidRDefault="000B5EBE" w:rsidP="00A03100">
    <w:pPr>
      <w:pStyle w:val="Footer"/>
      <w:framePr w:w="1460" w:wrap="around" w:vAnchor="text" w:hAnchor="page" w:x="8722" w:y="9"/>
      <w:jc w:val="right"/>
      <w:rPr>
        <w:i/>
        <w:color w:val="000000"/>
      </w:rPr>
    </w:pPr>
    <w:r w:rsidRPr="00DF5FBE">
      <w:rPr>
        <w:rStyle w:val="PageNumber"/>
        <w:color w:val="000000"/>
        <w:lang w:val="en-US"/>
      </w:rPr>
      <w:t xml:space="preserve">Page </w:t>
    </w:r>
    <w:r w:rsidRPr="00DF5FBE">
      <w:rPr>
        <w:rStyle w:val="PageNumber"/>
        <w:color w:val="000000"/>
        <w:lang w:val="en-US"/>
      </w:rPr>
      <w:fldChar w:fldCharType="begin"/>
    </w:r>
    <w:r w:rsidRPr="00DF5FBE">
      <w:rPr>
        <w:rStyle w:val="PageNumber"/>
        <w:color w:val="000000"/>
        <w:lang w:val="en-US"/>
      </w:rPr>
      <w:instrText xml:space="preserve"> PAGE </w:instrText>
    </w:r>
    <w:r w:rsidRPr="00DF5FBE">
      <w:rPr>
        <w:rStyle w:val="PageNumber"/>
        <w:color w:val="000000"/>
        <w:lang w:val="en-US"/>
      </w:rPr>
      <w:fldChar w:fldCharType="separate"/>
    </w:r>
    <w:r w:rsidR="00AC05FA">
      <w:rPr>
        <w:rStyle w:val="PageNumber"/>
        <w:noProof/>
        <w:color w:val="000000"/>
        <w:lang w:val="en-US"/>
      </w:rPr>
      <w:t>9</w:t>
    </w:r>
    <w:r w:rsidRPr="00DF5FBE">
      <w:rPr>
        <w:rStyle w:val="PageNumber"/>
        <w:color w:val="000000"/>
        <w:lang w:val="en-US"/>
      </w:rPr>
      <w:fldChar w:fldCharType="end"/>
    </w:r>
    <w:r w:rsidRPr="00DF5FBE">
      <w:rPr>
        <w:rStyle w:val="PageNumber"/>
        <w:color w:val="000000"/>
        <w:lang w:val="en-US"/>
      </w:rPr>
      <w:t xml:space="preserve"> of </w:t>
    </w:r>
    <w:r w:rsidRPr="00DF5FBE">
      <w:rPr>
        <w:rStyle w:val="PageNumber"/>
        <w:color w:val="000000"/>
        <w:lang w:val="en-US"/>
      </w:rPr>
      <w:fldChar w:fldCharType="begin"/>
    </w:r>
    <w:r w:rsidRPr="00DF5FBE">
      <w:rPr>
        <w:rStyle w:val="PageNumber"/>
        <w:color w:val="000000"/>
        <w:lang w:val="en-US"/>
      </w:rPr>
      <w:instrText xml:space="preserve"> NUMPAGES </w:instrText>
    </w:r>
    <w:r w:rsidRPr="00DF5FBE">
      <w:rPr>
        <w:rStyle w:val="PageNumber"/>
        <w:color w:val="000000"/>
        <w:lang w:val="en-US"/>
      </w:rPr>
      <w:fldChar w:fldCharType="separate"/>
    </w:r>
    <w:r w:rsidR="00AC05FA">
      <w:rPr>
        <w:rStyle w:val="PageNumber"/>
        <w:noProof/>
        <w:color w:val="000000"/>
        <w:lang w:val="en-US"/>
      </w:rPr>
      <w:t>9</w:t>
    </w:r>
    <w:r w:rsidRPr="00DF5FBE">
      <w:rPr>
        <w:rStyle w:val="PageNumber"/>
        <w:color w:val="000000"/>
        <w:lang w:val="en-US"/>
      </w:rPr>
      <w:fldChar w:fldCharType="end"/>
    </w:r>
    <w:r w:rsidRPr="00DF5FBE">
      <w:rPr>
        <w:rStyle w:val="PageNumber"/>
        <w:color w:val="000000"/>
        <w:lang w:val="en-US"/>
      </w:rPr>
      <w:tab/>
    </w:r>
  </w:p>
  <w:p w14:paraId="0274782C" w14:textId="445A1B2C" w:rsidR="000B5EBE" w:rsidRPr="00DF5FBE" w:rsidRDefault="0014472D" w:rsidP="00B43FB1">
    <w:pPr>
      <w:pStyle w:val="Footer"/>
      <w:pBdr>
        <w:top w:val="single" w:sz="4" w:space="1" w:color="auto"/>
      </w:pBdr>
      <w:rPr>
        <w:color w:val="000000"/>
      </w:rPr>
    </w:pPr>
    <w:r>
      <w:rPr>
        <w:color w:val="000000"/>
      </w:rPr>
      <w:t>May</w:t>
    </w:r>
    <w:r w:rsidR="000B5EBE" w:rsidRPr="00DF5FBE">
      <w:rPr>
        <w:color w:val="000000"/>
      </w:rPr>
      <w:t xml:space="preserve"> 201</w:t>
    </w:r>
    <w:r w:rsidR="00205494">
      <w:rPr>
        <w:color w:val="000000"/>
      </w:rPr>
      <w:t>9</w:t>
    </w:r>
    <w:r w:rsidR="000B5EBE" w:rsidRPr="00DF5FBE">
      <w:rPr>
        <w:color w:val="000000"/>
      </w:rPr>
      <w:t xml:space="preserve">. </w:t>
    </w:r>
    <w:hyperlink r:id="rId1" w:history="1">
      <w:r w:rsidR="000B5EBE" w:rsidRPr="00D33236">
        <w:rPr>
          <w:rStyle w:val="Hyperlink"/>
        </w:rPr>
        <w:t>www.abilitynet.org.uk/factsheets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4EA91" w14:textId="77777777" w:rsidR="003A7A99" w:rsidRDefault="003A7A99">
      <w:pPr>
        <w:spacing w:after="0"/>
      </w:pPr>
      <w:r>
        <w:separator/>
      </w:r>
    </w:p>
  </w:footnote>
  <w:footnote w:type="continuationSeparator" w:id="0">
    <w:p w14:paraId="07B4261D" w14:textId="77777777" w:rsidR="003A7A99" w:rsidRDefault="003A7A9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77C1" w14:textId="183FE8A0" w:rsidR="000B5EBE" w:rsidRDefault="00AD50BA">
    <w:pPr>
      <w:pStyle w:val="Header"/>
    </w:pPr>
    <w:r>
      <w:rPr>
        <w:noProof/>
        <w:lang w:eastAsia="en-GB"/>
      </w:rPr>
      <w:drawing>
        <wp:anchor distT="0" distB="0" distL="114300" distR="114300" simplePos="0" relativeHeight="251657216" behindDoc="1" locked="0" layoutInCell="1" allowOverlap="1" wp14:anchorId="4E11D303" wp14:editId="5344FA37">
          <wp:simplePos x="0" y="0"/>
          <wp:positionH relativeFrom="column">
            <wp:posOffset>4615815</wp:posOffset>
          </wp:positionH>
          <wp:positionV relativeFrom="paragraph">
            <wp:posOffset>-447040</wp:posOffset>
          </wp:positionV>
          <wp:extent cx="1847850" cy="901700"/>
          <wp:effectExtent l="0" t="0" r="0" b="0"/>
          <wp:wrapTight wrapText="bothSides">
            <wp:wrapPolygon edited="0">
              <wp:start x="5047" y="3651"/>
              <wp:lineTo x="1781" y="6085"/>
              <wp:lineTo x="2078" y="14603"/>
              <wp:lineTo x="15142" y="17645"/>
              <wp:lineTo x="19002" y="17645"/>
              <wp:lineTo x="19596" y="14603"/>
              <wp:lineTo x="19299" y="8518"/>
              <wp:lineTo x="9798" y="3651"/>
              <wp:lineTo x="5047" y="3651"/>
            </wp:wrapPolygon>
          </wp:wrapTight>
          <wp:docPr id="2" name="Picture 2" descr="AbilityNet logo colour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Net logo colour on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01700"/>
                  </a:xfrm>
                  <a:prstGeom prst="rect">
                    <a:avLst/>
                  </a:prstGeom>
                  <a:noFill/>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5C1CD" w14:textId="0DB73091" w:rsidR="00205494" w:rsidRDefault="00AD50BA">
    <w:pPr>
      <w:pStyle w:val="Header"/>
    </w:pPr>
    <w:r>
      <w:rPr>
        <w:noProof/>
        <w:lang w:eastAsia="en-GB"/>
      </w:rPr>
      <w:drawing>
        <wp:anchor distT="0" distB="0" distL="114300" distR="114300" simplePos="0" relativeHeight="251658240" behindDoc="1" locked="0" layoutInCell="1" allowOverlap="1" wp14:anchorId="2C0D1908" wp14:editId="6101661C">
          <wp:simplePos x="0" y="0"/>
          <wp:positionH relativeFrom="column">
            <wp:posOffset>2851150</wp:posOffset>
          </wp:positionH>
          <wp:positionV relativeFrom="paragraph">
            <wp:posOffset>-449580</wp:posOffset>
          </wp:positionV>
          <wp:extent cx="3612515" cy="1761490"/>
          <wp:effectExtent l="0" t="0" r="0" b="0"/>
          <wp:wrapTight wrapText="bothSides">
            <wp:wrapPolygon edited="0">
              <wp:start x="6834" y="4049"/>
              <wp:lineTo x="3949" y="4983"/>
              <wp:lineTo x="2582" y="7164"/>
              <wp:lineTo x="2886" y="9655"/>
              <wp:lineTo x="2126" y="14016"/>
              <wp:lineTo x="11087" y="15573"/>
              <wp:lineTo x="13365" y="16508"/>
              <wp:lineTo x="15947" y="17130"/>
              <wp:lineTo x="18225" y="17130"/>
              <wp:lineTo x="19591" y="15262"/>
              <wp:lineTo x="18984" y="14327"/>
              <wp:lineTo x="19591" y="12147"/>
              <wp:lineTo x="18680" y="9032"/>
              <wp:lineTo x="8201" y="4049"/>
              <wp:lineTo x="6834" y="4049"/>
            </wp:wrapPolygon>
          </wp:wrapTight>
          <wp:docPr id="3" name="Picture 3" descr="AbilityNet logo colour 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lityNet logo colour on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2515" cy="1761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6DD"/>
    <w:multiLevelType w:val="hybridMultilevel"/>
    <w:tmpl w:val="D79647D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438"/>
    <w:multiLevelType w:val="hybridMultilevel"/>
    <w:tmpl w:val="7A2457F2"/>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4A0C"/>
    <w:multiLevelType w:val="hybridMultilevel"/>
    <w:tmpl w:val="C0D8ACDC"/>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76FE"/>
    <w:multiLevelType w:val="multilevel"/>
    <w:tmpl w:val="6C6CD53E"/>
    <w:lvl w:ilvl="0">
      <w:start w:val="1"/>
      <w:numFmt w:val="decimal"/>
      <w:pStyle w:val="Heading1"/>
      <w:lvlText w:val="%1"/>
      <w:lvlJc w:val="left"/>
      <w:pPr>
        <w:ind w:left="567" w:hanging="567"/>
      </w:pPr>
      <w:rPr>
        <w:rFonts w:hint="default"/>
        <w:sz w:val="32"/>
      </w:rPr>
    </w:lvl>
    <w:lvl w:ilvl="1">
      <w:start w:val="1"/>
      <w:numFmt w:val="decimal"/>
      <w:pStyle w:val="Heading2"/>
      <w:lvlText w:val="%1.%2"/>
      <w:lvlJc w:val="left"/>
      <w:pPr>
        <w:ind w:left="2106" w:hanging="576"/>
      </w:pPr>
      <w:rPr>
        <w:rFonts w:hint="default"/>
      </w:rPr>
    </w:lvl>
    <w:lvl w:ilvl="2">
      <w:start w:val="1"/>
      <w:numFmt w:val="decimal"/>
      <w:lvlText w:val="%1.%2.%3"/>
      <w:lvlJc w:val="left"/>
      <w:pPr>
        <w:ind w:left="2160" w:hanging="720"/>
      </w:pPr>
      <w:rPr>
        <w:rFonts w:hint="default"/>
      </w:rPr>
    </w:lvl>
    <w:lvl w:ilvl="3">
      <w:start w:val="1"/>
      <w:numFmt w:val="decimal"/>
      <w:pStyle w:val="Heading4"/>
      <w:lvlText w:val="%1.%2.%3.%4"/>
      <w:lvlJc w:val="left"/>
      <w:pPr>
        <w:ind w:left="2304" w:hanging="864"/>
      </w:pPr>
      <w:rPr>
        <w:rFonts w:hint="default"/>
      </w:rPr>
    </w:lvl>
    <w:lvl w:ilvl="4">
      <w:start w:val="1"/>
      <w:numFmt w:val="decimal"/>
      <w:pStyle w:val="Heading5"/>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4">
    <w:nsid w:val="0EAD2C94"/>
    <w:multiLevelType w:val="hybridMultilevel"/>
    <w:tmpl w:val="E474BB34"/>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33890"/>
    <w:multiLevelType w:val="hybridMultilevel"/>
    <w:tmpl w:val="5F1079C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724F8"/>
    <w:multiLevelType w:val="multilevel"/>
    <w:tmpl w:val="4ED6F4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51D2823"/>
    <w:multiLevelType w:val="hybridMultilevel"/>
    <w:tmpl w:val="18F4986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40BD8"/>
    <w:multiLevelType w:val="multilevel"/>
    <w:tmpl w:val="DC44DB86"/>
    <w:lvl w:ilvl="0">
      <w:start w:val="1"/>
      <w:numFmt w:val="bullet"/>
      <w:lvlText w:val=""/>
      <w:lvlJc w:val="left"/>
      <w:pPr>
        <w:ind w:left="1298" w:hanging="360"/>
      </w:pPr>
      <w:rPr>
        <w:rFonts w:ascii="Symbol" w:hAnsi="Symbol" w:hint="default"/>
      </w:rPr>
    </w:lvl>
    <w:lvl w:ilvl="1">
      <w:start w:val="1"/>
      <w:numFmt w:val="bullet"/>
      <w:lvlText w:val="o"/>
      <w:lvlJc w:val="left"/>
      <w:pPr>
        <w:ind w:left="2018" w:hanging="360"/>
      </w:pPr>
      <w:rPr>
        <w:rFonts w:ascii="Courier New" w:hAnsi="Courier New" w:hint="default"/>
      </w:rPr>
    </w:lvl>
    <w:lvl w:ilvl="2">
      <w:start w:val="1"/>
      <w:numFmt w:val="bullet"/>
      <w:lvlText w:val=""/>
      <w:lvlJc w:val="left"/>
      <w:pPr>
        <w:ind w:left="2738" w:hanging="360"/>
      </w:pPr>
      <w:rPr>
        <w:rFonts w:ascii="Wingdings" w:hAnsi="Wingdings" w:hint="default"/>
      </w:rPr>
    </w:lvl>
    <w:lvl w:ilvl="3">
      <w:start w:val="1"/>
      <w:numFmt w:val="bullet"/>
      <w:lvlText w:val=""/>
      <w:lvlJc w:val="left"/>
      <w:pPr>
        <w:ind w:left="3458" w:hanging="360"/>
      </w:pPr>
      <w:rPr>
        <w:rFonts w:ascii="Symbol" w:hAnsi="Symbol" w:hint="default"/>
      </w:rPr>
    </w:lvl>
    <w:lvl w:ilvl="4">
      <w:start w:val="1"/>
      <w:numFmt w:val="bullet"/>
      <w:lvlText w:val="o"/>
      <w:lvlJc w:val="left"/>
      <w:pPr>
        <w:ind w:left="4178" w:hanging="360"/>
      </w:pPr>
      <w:rPr>
        <w:rFonts w:ascii="Courier New" w:hAnsi="Courier New" w:hint="default"/>
      </w:rPr>
    </w:lvl>
    <w:lvl w:ilvl="5">
      <w:start w:val="1"/>
      <w:numFmt w:val="bullet"/>
      <w:lvlText w:val=""/>
      <w:lvlJc w:val="left"/>
      <w:pPr>
        <w:ind w:left="4898" w:hanging="360"/>
      </w:pPr>
      <w:rPr>
        <w:rFonts w:ascii="Wingdings" w:hAnsi="Wingdings" w:hint="default"/>
      </w:rPr>
    </w:lvl>
    <w:lvl w:ilvl="6">
      <w:start w:val="1"/>
      <w:numFmt w:val="bullet"/>
      <w:lvlText w:val=""/>
      <w:lvlJc w:val="left"/>
      <w:pPr>
        <w:ind w:left="5618" w:hanging="360"/>
      </w:pPr>
      <w:rPr>
        <w:rFonts w:ascii="Symbol" w:hAnsi="Symbol" w:hint="default"/>
      </w:rPr>
    </w:lvl>
    <w:lvl w:ilvl="7">
      <w:start w:val="1"/>
      <w:numFmt w:val="bullet"/>
      <w:lvlText w:val="o"/>
      <w:lvlJc w:val="left"/>
      <w:pPr>
        <w:ind w:left="6338" w:hanging="360"/>
      </w:pPr>
      <w:rPr>
        <w:rFonts w:ascii="Courier New" w:hAnsi="Courier New" w:hint="default"/>
      </w:rPr>
    </w:lvl>
    <w:lvl w:ilvl="8">
      <w:start w:val="1"/>
      <w:numFmt w:val="bullet"/>
      <w:lvlText w:val=""/>
      <w:lvlJc w:val="left"/>
      <w:pPr>
        <w:ind w:left="7058" w:hanging="360"/>
      </w:pPr>
      <w:rPr>
        <w:rFonts w:ascii="Wingdings" w:hAnsi="Wingdings" w:hint="default"/>
      </w:rPr>
    </w:lvl>
  </w:abstractNum>
  <w:abstractNum w:abstractNumId="10">
    <w:nsid w:val="258E6B92"/>
    <w:multiLevelType w:val="hybridMultilevel"/>
    <w:tmpl w:val="01D8FA3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07649"/>
    <w:multiLevelType w:val="hybridMultilevel"/>
    <w:tmpl w:val="1F30CDBE"/>
    <w:lvl w:ilvl="0" w:tplc="57F83ED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647F4"/>
    <w:multiLevelType w:val="hybridMultilevel"/>
    <w:tmpl w:val="4F9EF66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C7048"/>
    <w:multiLevelType w:val="hybridMultilevel"/>
    <w:tmpl w:val="AB1CDB1A"/>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C1F21"/>
    <w:multiLevelType w:val="hybridMultilevel"/>
    <w:tmpl w:val="F4CE10C2"/>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7356E"/>
    <w:multiLevelType w:val="hybridMultilevel"/>
    <w:tmpl w:val="D07CA89E"/>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1797D"/>
    <w:multiLevelType w:val="hybridMultilevel"/>
    <w:tmpl w:val="0CCC2C4E"/>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5684B"/>
    <w:multiLevelType w:val="hybridMultilevel"/>
    <w:tmpl w:val="84D2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54A27"/>
    <w:multiLevelType w:val="hybridMultilevel"/>
    <w:tmpl w:val="DC44DB86"/>
    <w:lvl w:ilvl="0" w:tplc="CC80CC96">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9">
    <w:nsid w:val="39A534EB"/>
    <w:multiLevelType w:val="hybridMultilevel"/>
    <w:tmpl w:val="93CA144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01BDC"/>
    <w:multiLevelType w:val="hybridMultilevel"/>
    <w:tmpl w:val="177069B2"/>
    <w:lvl w:ilvl="0" w:tplc="EE78182A">
      <w:start w:val="1"/>
      <w:numFmt w:val="bullet"/>
      <w:pStyle w:val="ColorfulList-Accent11"/>
      <w:lvlText w:val=""/>
      <w:lvlJc w:val="left"/>
      <w:pPr>
        <w:ind w:left="1287" w:hanging="283"/>
      </w:pPr>
      <w:rPr>
        <w:rFonts w:ascii="Wingdings" w:hAnsi="Wingdings" w:hint="default"/>
        <w:b/>
        <w:i w:val="0"/>
        <w:color w:val="0E04C3"/>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D4F70"/>
    <w:multiLevelType w:val="hybridMultilevel"/>
    <w:tmpl w:val="7296897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20F26"/>
    <w:multiLevelType w:val="hybridMultilevel"/>
    <w:tmpl w:val="BEFC60DE"/>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14BF8"/>
    <w:multiLevelType w:val="hybridMultilevel"/>
    <w:tmpl w:val="4ED6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17E76"/>
    <w:multiLevelType w:val="hybridMultilevel"/>
    <w:tmpl w:val="7398EB2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2184B"/>
    <w:multiLevelType w:val="hybridMultilevel"/>
    <w:tmpl w:val="71182C5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1012B"/>
    <w:multiLevelType w:val="hybridMultilevel"/>
    <w:tmpl w:val="FA8A026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3795B"/>
    <w:multiLevelType w:val="hybridMultilevel"/>
    <w:tmpl w:val="EBCA2922"/>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13F82"/>
    <w:multiLevelType w:val="hybridMultilevel"/>
    <w:tmpl w:val="494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5C43D9"/>
    <w:multiLevelType w:val="hybridMultilevel"/>
    <w:tmpl w:val="5694FFB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nsid w:val="712D137E"/>
    <w:multiLevelType w:val="hybridMultilevel"/>
    <w:tmpl w:val="14B858DA"/>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7541B9"/>
    <w:multiLevelType w:val="hybridMultilevel"/>
    <w:tmpl w:val="50AAE3BE"/>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95960"/>
    <w:multiLevelType w:val="hybridMultilevel"/>
    <w:tmpl w:val="DC7ADC12"/>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024C2"/>
    <w:multiLevelType w:val="multilevel"/>
    <w:tmpl w:val="49584776"/>
    <w:lvl w:ilvl="0">
      <w:start w:val="1"/>
      <w:numFmt w:val="decimal"/>
      <w:lvlText w:val="%1"/>
      <w:lvlJc w:val="left"/>
      <w:pPr>
        <w:ind w:left="567" w:hanging="567"/>
      </w:pPr>
      <w:rPr>
        <w:rFonts w:hint="default"/>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4">
    <w:nsid w:val="7567482D"/>
    <w:multiLevelType w:val="hybridMultilevel"/>
    <w:tmpl w:val="35289ED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933E0"/>
    <w:multiLevelType w:val="hybridMultilevel"/>
    <w:tmpl w:val="CC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826FE2"/>
    <w:multiLevelType w:val="hybridMultilevel"/>
    <w:tmpl w:val="1D48C7DC"/>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1"/>
  </w:num>
  <w:num w:numId="4">
    <w:abstractNumId w:val="30"/>
  </w:num>
  <w:num w:numId="5">
    <w:abstractNumId w:val="21"/>
  </w:num>
  <w:num w:numId="6">
    <w:abstractNumId w:val="25"/>
  </w:num>
  <w:num w:numId="7">
    <w:abstractNumId w:val="19"/>
  </w:num>
  <w:num w:numId="8">
    <w:abstractNumId w:val="31"/>
  </w:num>
  <w:num w:numId="9">
    <w:abstractNumId w:val="14"/>
  </w:num>
  <w:num w:numId="10">
    <w:abstractNumId w:val="10"/>
  </w:num>
  <w:num w:numId="11">
    <w:abstractNumId w:val="2"/>
  </w:num>
  <w:num w:numId="12">
    <w:abstractNumId w:val="24"/>
  </w:num>
  <w:num w:numId="13">
    <w:abstractNumId w:val="36"/>
  </w:num>
  <w:num w:numId="14">
    <w:abstractNumId w:val="23"/>
  </w:num>
  <w:num w:numId="15">
    <w:abstractNumId w:val="18"/>
  </w:num>
  <w:num w:numId="16">
    <w:abstractNumId w:val="7"/>
  </w:num>
  <w:num w:numId="17">
    <w:abstractNumId w:val="27"/>
  </w:num>
  <w:num w:numId="18">
    <w:abstractNumId w:val="12"/>
  </w:num>
  <w:num w:numId="19">
    <w:abstractNumId w:val="9"/>
  </w:num>
  <w:num w:numId="20">
    <w:abstractNumId w:val="8"/>
  </w:num>
  <w:num w:numId="21">
    <w:abstractNumId w:val="6"/>
  </w:num>
  <w:num w:numId="22">
    <w:abstractNumId w:val="34"/>
  </w:num>
  <w:num w:numId="23">
    <w:abstractNumId w:val="33"/>
  </w:num>
  <w:num w:numId="24">
    <w:abstractNumId w:val="1"/>
  </w:num>
  <w:num w:numId="25">
    <w:abstractNumId w:val="26"/>
  </w:num>
  <w:num w:numId="26">
    <w:abstractNumId w:val="0"/>
  </w:num>
  <w:num w:numId="27">
    <w:abstractNumId w:val="16"/>
  </w:num>
  <w:num w:numId="28">
    <w:abstractNumId w:val="15"/>
  </w:num>
  <w:num w:numId="29">
    <w:abstractNumId w:val="32"/>
  </w:num>
  <w:num w:numId="30">
    <w:abstractNumId w:val="22"/>
  </w:num>
  <w:num w:numId="31">
    <w:abstractNumId w:val="4"/>
  </w:num>
  <w:num w:numId="32">
    <w:abstractNumId w:val="13"/>
  </w:num>
  <w:num w:numId="33">
    <w:abstractNumId w:val="5"/>
  </w:num>
  <w:num w:numId="34">
    <w:abstractNumId w:val="29"/>
  </w:num>
  <w:num w:numId="35">
    <w:abstractNumId w:val="28"/>
  </w:num>
  <w:num w:numId="36">
    <w:abstractNumId w:val="3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NDMysDQ0tjA2NDJX0lEKTi0uzszPAykwqgUAZNIZ2ywAAAA="/>
  </w:docVars>
  <w:rsids>
    <w:rsidRoot w:val="00110A24"/>
    <w:rsid w:val="000038BB"/>
    <w:rsid w:val="0002652E"/>
    <w:rsid w:val="0003193E"/>
    <w:rsid w:val="00043AD5"/>
    <w:rsid w:val="00046942"/>
    <w:rsid w:val="00053934"/>
    <w:rsid w:val="00054F0F"/>
    <w:rsid w:val="00061B16"/>
    <w:rsid w:val="00071045"/>
    <w:rsid w:val="00071E98"/>
    <w:rsid w:val="00073F74"/>
    <w:rsid w:val="00075D17"/>
    <w:rsid w:val="0009225A"/>
    <w:rsid w:val="000922CF"/>
    <w:rsid w:val="00093601"/>
    <w:rsid w:val="00094568"/>
    <w:rsid w:val="000A0686"/>
    <w:rsid w:val="000A5D4E"/>
    <w:rsid w:val="000B1B9B"/>
    <w:rsid w:val="000B5EBE"/>
    <w:rsid w:val="000E67AB"/>
    <w:rsid w:val="00103899"/>
    <w:rsid w:val="00107CDE"/>
    <w:rsid w:val="00110A24"/>
    <w:rsid w:val="00113D02"/>
    <w:rsid w:val="00115597"/>
    <w:rsid w:val="001214F8"/>
    <w:rsid w:val="00121C29"/>
    <w:rsid w:val="00125166"/>
    <w:rsid w:val="00125540"/>
    <w:rsid w:val="00130C83"/>
    <w:rsid w:val="00135754"/>
    <w:rsid w:val="0014472D"/>
    <w:rsid w:val="001529A6"/>
    <w:rsid w:val="00174830"/>
    <w:rsid w:val="00186CC9"/>
    <w:rsid w:val="00195761"/>
    <w:rsid w:val="001A183A"/>
    <w:rsid w:val="001D1C1A"/>
    <w:rsid w:val="001D4F22"/>
    <w:rsid w:val="001D7577"/>
    <w:rsid w:val="001D7FC4"/>
    <w:rsid w:val="001F2057"/>
    <w:rsid w:val="00202330"/>
    <w:rsid w:val="00205494"/>
    <w:rsid w:val="0021184B"/>
    <w:rsid w:val="00216D9E"/>
    <w:rsid w:val="00221ACC"/>
    <w:rsid w:val="00224861"/>
    <w:rsid w:val="0023276A"/>
    <w:rsid w:val="002361E5"/>
    <w:rsid w:val="002369BC"/>
    <w:rsid w:val="002736B5"/>
    <w:rsid w:val="00291A56"/>
    <w:rsid w:val="00295AC5"/>
    <w:rsid w:val="0029710D"/>
    <w:rsid w:val="00297CFA"/>
    <w:rsid w:val="002A3143"/>
    <w:rsid w:val="002A3C09"/>
    <w:rsid w:val="002B0A9E"/>
    <w:rsid w:val="002C4383"/>
    <w:rsid w:val="002C5790"/>
    <w:rsid w:val="002C7DF5"/>
    <w:rsid w:val="002D6DC5"/>
    <w:rsid w:val="002D7C13"/>
    <w:rsid w:val="002E4E32"/>
    <w:rsid w:val="002E70BE"/>
    <w:rsid w:val="002F313E"/>
    <w:rsid w:val="002F6C57"/>
    <w:rsid w:val="00303BCD"/>
    <w:rsid w:val="0030536A"/>
    <w:rsid w:val="00306A08"/>
    <w:rsid w:val="0031761A"/>
    <w:rsid w:val="003264F3"/>
    <w:rsid w:val="003339B5"/>
    <w:rsid w:val="00341A7E"/>
    <w:rsid w:val="003438C1"/>
    <w:rsid w:val="00347A46"/>
    <w:rsid w:val="0035170A"/>
    <w:rsid w:val="0035456D"/>
    <w:rsid w:val="0035611E"/>
    <w:rsid w:val="00362C5F"/>
    <w:rsid w:val="003657B7"/>
    <w:rsid w:val="00367978"/>
    <w:rsid w:val="003702A8"/>
    <w:rsid w:val="003834BC"/>
    <w:rsid w:val="003A7A99"/>
    <w:rsid w:val="003B147A"/>
    <w:rsid w:val="003B59EC"/>
    <w:rsid w:val="003C214E"/>
    <w:rsid w:val="003C663F"/>
    <w:rsid w:val="003D0E9A"/>
    <w:rsid w:val="003D3FF6"/>
    <w:rsid w:val="003E2A4F"/>
    <w:rsid w:val="003E622E"/>
    <w:rsid w:val="003F3223"/>
    <w:rsid w:val="003F3896"/>
    <w:rsid w:val="003F67BB"/>
    <w:rsid w:val="003F709C"/>
    <w:rsid w:val="004162CD"/>
    <w:rsid w:val="004218A4"/>
    <w:rsid w:val="00432E3D"/>
    <w:rsid w:val="00432F4E"/>
    <w:rsid w:val="00441558"/>
    <w:rsid w:val="00441EE8"/>
    <w:rsid w:val="00445073"/>
    <w:rsid w:val="004543C6"/>
    <w:rsid w:val="004612B9"/>
    <w:rsid w:val="004627BC"/>
    <w:rsid w:val="00481126"/>
    <w:rsid w:val="00497C00"/>
    <w:rsid w:val="004A67EE"/>
    <w:rsid w:val="004B1327"/>
    <w:rsid w:val="004B3042"/>
    <w:rsid w:val="004B35E5"/>
    <w:rsid w:val="004B45F1"/>
    <w:rsid w:val="004C4651"/>
    <w:rsid w:val="004D14E7"/>
    <w:rsid w:val="004E74B7"/>
    <w:rsid w:val="004F1271"/>
    <w:rsid w:val="004F1F10"/>
    <w:rsid w:val="00507BE7"/>
    <w:rsid w:val="00513B56"/>
    <w:rsid w:val="0051542A"/>
    <w:rsid w:val="00524135"/>
    <w:rsid w:val="00532D02"/>
    <w:rsid w:val="00543AFD"/>
    <w:rsid w:val="00565C5E"/>
    <w:rsid w:val="00581980"/>
    <w:rsid w:val="00593CC5"/>
    <w:rsid w:val="0059644C"/>
    <w:rsid w:val="00596F13"/>
    <w:rsid w:val="005A2C4E"/>
    <w:rsid w:val="005B3EEA"/>
    <w:rsid w:val="005C1D7A"/>
    <w:rsid w:val="005C7EC1"/>
    <w:rsid w:val="005D5E1E"/>
    <w:rsid w:val="005D6BF5"/>
    <w:rsid w:val="005E07CC"/>
    <w:rsid w:val="00612A0B"/>
    <w:rsid w:val="006266BB"/>
    <w:rsid w:val="006274F7"/>
    <w:rsid w:val="00637721"/>
    <w:rsid w:val="00637F4D"/>
    <w:rsid w:val="00642632"/>
    <w:rsid w:val="006554B3"/>
    <w:rsid w:val="00672E0D"/>
    <w:rsid w:val="006733FC"/>
    <w:rsid w:val="006735C9"/>
    <w:rsid w:val="0067381D"/>
    <w:rsid w:val="00675984"/>
    <w:rsid w:val="006770DB"/>
    <w:rsid w:val="00681640"/>
    <w:rsid w:val="00692FF6"/>
    <w:rsid w:val="00695C51"/>
    <w:rsid w:val="006A1D9A"/>
    <w:rsid w:val="006A4074"/>
    <w:rsid w:val="006A6CB1"/>
    <w:rsid w:val="006B045B"/>
    <w:rsid w:val="006B07C7"/>
    <w:rsid w:val="006B20F2"/>
    <w:rsid w:val="006C08A8"/>
    <w:rsid w:val="006D67BC"/>
    <w:rsid w:val="006D7501"/>
    <w:rsid w:val="006E2AE2"/>
    <w:rsid w:val="006E7B20"/>
    <w:rsid w:val="006F3825"/>
    <w:rsid w:val="006F6CCC"/>
    <w:rsid w:val="007013B7"/>
    <w:rsid w:val="007064D4"/>
    <w:rsid w:val="00707070"/>
    <w:rsid w:val="00711B43"/>
    <w:rsid w:val="00715C44"/>
    <w:rsid w:val="00722B23"/>
    <w:rsid w:val="00731CB6"/>
    <w:rsid w:val="007352B9"/>
    <w:rsid w:val="0073683F"/>
    <w:rsid w:val="00742C4C"/>
    <w:rsid w:val="00746C73"/>
    <w:rsid w:val="00752A7B"/>
    <w:rsid w:val="00753FD0"/>
    <w:rsid w:val="007548CD"/>
    <w:rsid w:val="007572B1"/>
    <w:rsid w:val="00764FCE"/>
    <w:rsid w:val="00766249"/>
    <w:rsid w:val="0078443D"/>
    <w:rsid w:val="00793D88"/>
    <w:rsid w:val="00797B5D"/>
    <w:rsid w:val="007B0E15"/>
    <w:rsid w:val="007C1D78"/>
    <w:rsid w:val="007D3B2D"/>
    <w:rsid w:val="007D5E26"/>
    <w:rsid w:val="007D7151"/>
    <w:rsid w:val="007E1E20"/>
    <w:rsid w:val="007E24C6"/>
    <w:rsid w:val="007E4E57"/>
    <w:rsid w:val="007E5268"/>
    <w:rsid w:val="007E5902"/>
    <w:rsid w:val="007F15AC"/>
    <w:rsid w:val="007F352C"/>
    <w:rsid w:val="007F52C0"/>
    <w:rsid w:val="007F6C17"/>
    <w:rsid w:val="007F7E51"/>
    <w:rsid w:val="0080178F"/>
    <w:rsid w:val="00801D37"/>
    <w:rsid w:val="00802CE6"/>
    <w:rsid w:val="00804616"/>
    <w:rsid w:val="00807C93"/>
    <w:rsid w:val="008102A8"/>
    <w:rsid w:val="008160D6"/>
    <w:rsid w:val="0081709B"/>
    <w:rsid w:val="00830D2B"/>
    <w:rsid w:val="00835770"/>
    <w:rsid w:val="008418A4"/>
    <w:rsid w:val="00843CE8"/>
    <w:rsid w:val="008531FB"/>
    <w:rsid w:val="00876CE8"/>
    <w:rsid w:val="0087759D"/>
    <w:rsid w:val="00880192"/>
    <w:rsid w:val="00883E02"/>
    <w:rsid w:val="00895780"/>
    <w:rsid w:val="00896BDA"/>
    <w:rsid w:val="008A6642"/>
    <w:rsid w:val="008A6D8E"/>
    <w:rsid w:val="008B0707"/>
    <w:rsid w:val="008C1873"/>
    <w:rsid w:val="008D06B8"/>
    <w:rsid w:val="008D7C87"/>
    <w:rsid w:val="008E0049"/>
    <w:rsid w:val="008E343B"/>
    <w:rsid w:val="008E5DF7"/>
    <w:rsid w:val="00903DD8"/>
    <w:rsid w:val="009135CE"/>
    <w:rsid w:val="00916CDA"/>
    <w:rsid w:val="0091760D"/>
    <w:rsid w:val="00920495"/>
    <w:rsid w:val="00921E7C"/>
    <w:rsid w:val="00922E33"/>
    <w:rsid w:val="009272CC"/>
    <w:rsid w:val="00930996"/>
    <w:rsid w:val="00930F28"/>
    <w:rsid w:val="0094047E"/>
    <w:rsid w:val="00940720"/>
    <w:rsid w:val="00940EF1"/>
    <w:rsid w:val="009535EA"/>
    <w:rsid w:val="00956348"/>
    <w:rsid w:val="00960E86"/>
    <w:rsid w:val="009674E6"/>
    <w:rsid w:val="009721D3"/>
    <w:rsid w:val="0097427C"/>
    <w:rsid w:val="00980282"/>
    <w:rsid w:val="00982324"/>
    <w:rsid w:val="00991EB8"/>
    <w:rsid w:val="009A3298"/>
    <w:rsid w:val="009B45F8"/>
    <w:rsid w:val="009C0C4B"/>
    <w:rsid w:val="009D05E9"/>
    <w:rsid w:val="00A01779"/>
    <w:rsid w:val="00A03100"/>
    <w:rsid w:val="00A24195"/>
    <w:rsid w:val="00A26C27"/>
    <w:rsid w:val="00A30666"/>
    <w:rsid w:val="00A43239"/>
    <w:rsid w:val="00A43590"/>
    <w:rsid w:val="00A43C0B"/>
    <w:rsid w:val="00A46C5E"/>
    <w:rsid w:val="00A5324A"/>
    <w:rsid w:val="00A54096"/>
    <w:rsid w:val="00A54231"/>
    <w:rsid w:val="00A56D54"/>
    <w:rsid w:val="00A71851"/>
    <w:rsid w:val="00A80263"/>
    <w:rsid w:val="00AA54A1"/>
    <w:rsid w:val="00AB6873"/>
    <w:rsid w:val="00AC05FA"/>
    <w:rsid w:val="00AC1D95"/>
    <w:rsid w:val="00AC4619"/>
    <w:rsid w:val="00AC7369"/>
    <w:rsid w:val="00AD0158"/>
    <w:rsid w:val="00AD50BA"/>
    <w:rsid w:val="00AD7863"/>
    <w:rsid w:val="00AD7E86"/>
    <w:rsid w:val="00AE583F"/>
    <w:rsid w:val="00AF138A"/>
    <w:rsid w:val="00AF6B59"/>
    <w:rsid w:val="00B02A61"/>
    <w:rsid w:val="00B04C5E"/>
    <w:rsid w:val="00B22F75"/>
    <w:rsid w:val="00B246D2"/>
    <w:rsid w:val="00B30FFE"/>
    <w:rsid w:val="00B332AD"/>
    <w:rsid w:val="00B43642"/>
    <w:rsid w:val="00B43FB1"/>
    <w:rsid w:val="00B473BC"/>
    <w:rsid w:val="00B61223"/>
    <w:rsid w:val="00B6293D"/>
    <w:rsid w:val="00B707A9"/>
    <w:rsid w:val="00B746B9"/>
    <w:rsid w:val="00B81DE0"/>
    <w:rsid w:val="00B83A34"/>
    <w:rsid w:val="00B855BC"/>
    <w:rsid w:val="00BB2527"/>
    <w:rsid w:val="00BB688B"/>
    <w:rsid w:val="00BC2CE1"/>
    <w:rsid w:val="00BD1706"/>
    <w:rsid w:val="00BD3308"/>
    <w:rsid w:val="00BD4593"/>
    <w:rsid w:val="00BE559E"/>
    <w:rsid w:val="00BF7150"/>
    <w:rsid w:val="00C0530C"/>
    <w:rsid w:val="00C23D07"/>
    <w:rsid w:val="00C31E0F"/>
    <w:rsid w:val="00C40FE9"/>
    <w:rsid w:val="00C42106"/>
    <w:rsid w:val="00C42F8E"/>
    <w:rsid w:val="00C50FBC"/>
    <w:rsid w:val="00C5256C"/>
    <w:rsid w:val="00C52A51"/>
    <w:rsid w:val="00C5483A"/>
    <w:rsid w:val="00C74E1C"/>
    <w:rsid w:val="00C87F16"/>
    <w:rsid w:val="00C90312"/>
    <w:rsid w:val="00C91003"/>
    <w:rsid w:val="00CA2108"/>
    <w:rsid w:val="00CA2457"/>
    <w:rsid w:val="00CA2BAC"/>
    <w:rsid w:val="00CA3E17"/>
    <w:rsid w:val="00CB00AD"/>
    <w:rsid w:val="00CB051F"/>
    <w:rsid w:val="00CB578A"/>
    <w:rsid w:val="00CC7DDD"/>
    <w:rsid w:val="00CD1D26"/>
    <w:rsid w:val="00CD3499"/>
    <w:rsid w:val="00CE1270"/>
    <w:rsid w:val="00CE22C3"/>
    <w:rsid w:val="00CF0056"/>
    <w:rsid w:val="00CF66D3"/>
    <w:rsid w:val="00D0262A"/>
    <w:rsid w:val="00D04528"/>
    <w:rsid w:val="00D06EDB"/>
    <w:rsid w:val="00D10C66"/>
    <w:rsid w:val="00D17158"/>
    <w:rsid w:val="00D23C0D"/>
    <w:rsid w:val="00D24424"/>
    <w:rsid w:val="00D44E64"/>
    <w:rsid w:val="00D54972"/>
    <w:rsid w:val="00D567E6"/>
    <w:rsid w:val="00D63951"/>
    <w:rsid w:val="00D646E8"/>
    <w:rsid w:val="00D71B7F"/>
    <w:rsid w:val="00D753F8"/>
    <w:rsid w:val="00D81A26"/>
    <w:rsid w:val="00D86705"/>
    <w:rsid w:val="00D869D6"/>
    <w:rsid w:val="00D87394"/>
    <w:rsid w:val="00DA424B"/>
    <w:rsid w:val="00DB60D2"/>
    <w:rsid w:val="00DB71A6"/>
    <w:rsid w:val="00DC041A"/>
    <w:rsid w:val="00DC3773"/>
    <w:rsid w:val="00DF0787"/>
    <w:rsid w:val="00DF2662"/>
    <w:rsid w:val="00DF2EFF"/>
    <w:rsid w:val="00DF4608"/>
    <w:rsid w:val="00DF5FBE"/>
    <w:rsid w:val="00E40FCC"/>
    <w:rsid w:val="00E422B3"/>
    <w:rsid w:val="00E458BA"/>
    <w:rsid w:val="00E52327"/>
    <w:rsid w:val="00E560E5"/>
    <w:rsid w:val="00E63B6F"/>
    <w:rsid w:val="00E75B24"/>
    <w:rsid w:val="00E75C20"/>
    <w:rsid w:val="00E8656D"/>
    <w:rsid w:val="00E9184C"/>
    <w:rsid w:val="00E9512A"/>
    <w:rsid w:val="00EB1D39"/>
    <w:rsid w:val="00EC1A24"/>
    <w:rsid w:val="00EC2686"/>
    <w:rsid w:val="00ED4235"/>
    <w:rsid w:val="00ED5090"/>
    <w:rsid w:val="00ED733F"/>
    <w:rsid w:val="00F01566"/>
    <w:rsid w:val="00F06E68"/>
    <w:rsid w:val="00F07288"/>
    <w:rsid w:val="00F115A7"/>
    <w:rsid w:val="00F206E1"/>
    <w:rsid w:val="00F240EB"/>
    <w:rsid w:val="00F31151"/>
    <w:rsid w:val="00F41324"/>
    <w:rsid w:val="00F478D0"/>
    <w:rsid w:val="00F525CC"/>
    <w:rsid w:val="00F54D60"/>
    <w:rsid w:val="00F56DF0"/>
    <w:rsid w:val="00F60049"/>
    <w:rsid w:val="00F65FF0"/>
    <w:rsid w:val="00F67F07"/>
    <w:rsid w:val="00F7091C"/>
    <w:rsid w:val="00F75B0D"/>
    <w:rsid w:val="00F87622"/>
    <w:rsid w:val="00F87761"/>
    <w:rsid w:val="00F93A56"/>
    <w:rsid w:val="00FA0F81"/>
    <w:rsid w:val="00FA49AD"/>
    <w:rsid w:val="00FA72DC"/>
    <w:rsid w:val="00FB1F74"/>
    <w:rsid w:val="00FC21BE"/>
    <w:rsid w:val="00FC6478"/>
    <w:rsid w:val="00FC6566"/>
    <w:rsid w:val="00FC71E8"/>
    <w:rsid w:val="00FE06E4"/>
    <w:rsid w:val="00FE1622"/>
    <w:rsid w:val="00FF325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255C8B"/>
  <w15:chartTrackingRefBased/>
  <w15:docId w15:val="{85308AAB-51DB-4BFB-A4D1-1B673EA8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7427C"/>
    <w:pPr>
      <w:spacing w:after="200" w:line="288" w:lineRule="auto"/>
    </w:pPr>
    <w:rPr>
      <w:rFonts w:ascii="Arial" w:hAnsi="Arial"/>
      <w:sz w:val="22"/>
      <w:szCs w:val="24"/>
      <w:lang w:eastAsia="en-US"/>
    </w:rPr>
  </w:style>
  <w:style w:type="paragraph" w:styleId="Heading1">
    <w:name w:val="heading 1"/>
    <w:aliases w:val="Factsheet Heading 1"/>
    <w:basedOn w:val="Normal"/>
    <w:next w:val="Normal"/>
    <w:link w:val="Heading1Char"/>
    <w:autoRedefine/>
    <w:qFormat/>
    <w:rsid w:val="00940EF1"/>
    <w:pPr>
      <w:keepNext/>
      <w:keepLines/>
      <w:numPr>
        <w:numId w:val="1"/>
      </w:numPr>
      <w:spacing w:before="240" w:after="120" w:line="276" w:lineRule="auto"/>
      <w:ind w:left="0" w:hanging="357"/>
      <w:jc w:val="both"/>
      <w:outlineLvl w:val="0"/>
    </w:pPr>
    <w:rPr>
      <w:rFonts w:eastAsia="Times New Roman" w:cs="Arial"/>
      <w:b/>
      <w:bCs/>
      <w:color w:val="094822"/>
      <w:kern w:val="32"/>
      <w:sz w:val="32"/>
      <w:szCs w:val="32"/>
    </w:rPr>
  </w:style>
  <w:style w:type="paragraph" w:styleId="Heading2">
    <w:name w:val="heading 2"/>
    <w:aliases w:val="Factsheet Heading 2"/>
    <w:basedOn w:val="Heading1"/>
    <w:next w:val="Normal"/>
    <w:link w:val="Heading2Char"/>
    <w:qFormat/>
    <w:rsid w:val="00B43FB1"/>
    <w:pPr>
      <w:numPr>
        <w:ilvl w:val="1"/>
      </w:numPr>
      <w:spacing w:before="120"/>
      <w:outlineLvl w:val="1"/>
    </w:pPr>
    <w:rPr>
      <w:bCs w:val="0"/>
      <w:iCs/>
      <w:color w:val="094900"/>
      <w:sz w:val="24"/>
      <w:szCs w:val="28"/>
    </w:rPr>
  </w:style>
  <w:style w:type="paragraph" w:styleId="Heading4">
    <w:name w:val="heading 4"/>
    <w:basedOn w:val="Normal"/>
    <w:next w:val="Normal"/>
    <w:link w:val="Heading4Char"/>
    <w:qFormat/>
    <w:rsid w:val="00DC3773"/>
    <w:pPr>
      <w:keepNext/>
      <w:numPr>
        <w:ilvl w:val="3"/>
        <w:numId w:val="1"/>
      </w:numPr>
      <w:spacing w:before="240" w:after="60" w:line="360" w:lineRule="auto"/>
      <w:outlineLvl w:val="3"/>
    </w:pPr>
    <w:rPr>
      <w:rFonts w:ascii="Cambria" w:eastAsia="MS Mincho" w:hAnsi="Cambria"/>
      <w:b/>
      <w:bCs/>
      <w:sz w:val="28"/>
      <w:szCs w:val="28"/>
    </w:rPr>
  </w:style>
  <w:style w:type="paragraph" w:styleId="Heading5">
    <w:name w:val="heading 5"/>
    <w:basedOn w:val="Normal"/>
    <w:next w:val="Normal"/>
    <w:link w:val="Heading5Char"/>
    <w:qFormat/>
    <w:rsid w:val="00DC3773"/>
    <w:pPr>
      <w:numPr>
        <w:ilvl w:val="4"/>
        <w:numId w:val="1"/>
      </w:numPr>
      <w:spacing w:before="240" w:after="60" w:line="360" w:lineRule="auto"/>
      <w:outlineLvl w:val="4"/>
    </w:pPr>
    <w:rPr>
      <w:rFonts w:ascii="Cambria" w:eastAsia="MS Mincho" w:hAnsi="Cambria"/>
      <w:b/>
      <w:bCs/>
      <w:i/>
      <w:iCs/>
      <w:sz w:val="26"/>
      <w:szCs w:val="26"/>
    </w:rPr>
  </w:style>
  <w:style w:type="paragraph" w:styleId="Heading6">
    <w:name w:val="heading 6"/>
    <w:basedOn w:val="Normal"/>
    <w:next w:val="Normal"/>
    <w:link w:val="Heading6Char"/>
    <w:qFormat/>
    <w:rsid w:val="00DC3773"/>
    <w:pPr>
      <w:numPr>
        <w:ilvl w:val="5"/>
        <w:numId w:val="1"/>
      </w:numPr>
      <w:spacing w:before="240" w:after="60" w:line="360" w:lineRule="auto"/>
      <w:outlineLvl w:val="5"/>
    </w:pPr>
    <w:rPr>
      <w:rFonts w:ascii="Cambria" w:eastAsia="MS Mincho" w:hAnsi="Cambria"/>
      <w:b/>
      <w:bCs/>
      <w:szCs w:val="22"/>
    </w:rPr>
  </w:style>
  <w:style w:type="paragraph" w:styleId="Heading7">
    <w:name w:val="heading 7"/>
    <w:basedOn w:val="Normal"/>
    <w:next w:val="Normal"/>
    <w:link w:val="Heading7Char"/>
    <w:qFormat/>
    <w:rsid w:val="00DC3773"/>
    <w:pPr>
      <w:numPr>
        <w:ilvl w:val="6"/>
        <w:numId w:val="1"/>
      </w:numPr>
      <w:spacing w:before="240" w:after="60" w:line="360" w:lineRule="auto"/>
      <w:outlineLvl w:val="6"/>
    </w:pPr>
    <w:rPr>
      <w:rFonts w:ascii="Cambria" w:eastAsia="MS Mincho" w:hAnsi="Cambria"/>
      <w:sz w:val="24"/>
    </w:rPr>
  </w:style>
  <w:style w:type="paragraph" w:styleId="Heading8">
    <w:name w:val="heading 8"/>
    <w:basedOn w:val="Normal"/>
    <w:next w:val="Normal"/>
    <w:link w:val="Heading8Char"/>
    <w:qFormat/>
    <w:rsid w:val="00DC3773"/>
    <w:pPr>
      <w:numPr>
        <w:ilvl w:val="7"/>
        <w:numId w:val="1"/>
      </w:numPr>
      <w:spacing w:before="240" w:after="60" w:line="360" w:lineRule="auto"/>
      <w:outlineLvl w:val="7"/>
    </w:pPr>
    <w:rPr>
      <w:rFonts w:ascii="Cambria" w:eastAsia="MS Mincho" w:hAnsi="Cambria"/>
      <w:i/>
      <w:iCs/>
      <w:sz w:val="24"/>
    </w:rPr>
  </w:style>
  <w:style w:type="paragraph" w:styleId="Heading9">
    <w:name w:val="heading 9"/>
    <w:basedOn w:val="Normal"/>
    <w:next w:val="Normal"/>
    <w:link w:val="Heading9Char"/>
    <w:qFormat/>
    <w:rsid w:val="00DC3773"/>
    <w:pPr>
      <w:numPr>
        <w:ilvl w:val="8"/>
        <w:numId w:val="1"/>
      </w:numPr>
      <w:spacing w:before="240" w:after="60" w:line="360" w:lineRule="auto"/>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3A"/>
    <w:pPr>
      <w:tabs>
        <w:tab w:val="center" w:pos="4320"/>
        <w:tab w:val="right" w:pos="8640"/>
      </w:tabs>
      <w:spacing w:after="0"/>
    </w:pPr>
  </w:style>
  <w:style w:type="character" w:customStyle="1" w:styleId="HeaderChar">
    <w:name w:val="Header Char"/>
    <w:link w:val="Header"/>
    <w:uiPriority w:val="99"/>
    <w:rsid w:val="00C5483A"/>
    <w:rPr>
      <w:rFonts w:ascii="Arial" w:hAnsi="Arial"/>
      <w:sz w:val="22"/>
      <w:szCs w:val="24"/>
    </w:rPr>
  </w:style>
  <w:style w:type="paragraph" w:styleId="Footer">
    <w:name w:val="footer"/>
    <w:basedOn w:val="Normal"/>
    <w:link w:val="FooterChar"/>
    <w:uiPriority w:val="99"/>
    <w:unhideWhenUsed/>
    <w:rsid w:val="00C5483A"/>
    <w:pPr>
      <w:tabs>
        <w:tab w:val="center" w:pos="4320"/>
        <w:tab w:val="right" w:pos="8640"/>
      </w:tabs>
      <w:spacing w:after="0"/>
    </w:pPr>
  </w:style>
  <w:style w:type="character" w:customStyle="1" w:styleId="FooterChar">
    <w:name w:val="Footer Char"/>
    <w:link w:val="Footer"/>
    <w:uiPriority w:val="99"/>
    <w:rsid w:val="00C5483A"/>
    <w:rPr>
      <w:rFonts w:ascii="Arial" w:hAnsi="Arial"/>
      <w:sz w:val="22"/>
      <w:szCs w:val="24"/>
    </w:rPr>
  </w:style>
  <w:style w:type="character" w:styleId="PageNumber">
    <w:name w:val="page number"/>
    <w:basedOn w:val="DefaultParagraphFont"/>
    <w:uiPriority w:val="99"/>
    <w:semiHidden/>
    <w:unhideWhenUsed/>
    <w:rsid w:val="00C5483A"/>
  </w:style>
  <w:style w:type="paragraph" w:customStyle="1" w:styleId="ColorfulList-Accent11">
    <w:name w:val="Colorful List - Accent 11"/>
    <w:basedOn w:val="Normal"/>
    <w:uiPriority w:val="34"/>
    <w:qFormat/>
    <w:rsid w:val="00797B5D"/>
    <w:pPr>
      <w:numPr>
        <w:numId w:val="2"/>
      </w:numPr>
      <w:contextualSpacing/>
    </w:pPr>
  </w:style>
  <w:style w:type="character" w:customStyle="1" w:styleId="Heading1Char">
    <w:name w:val="Heading 1 Char"/>
    <w:aliases w:val="Factsheet Heading 1 Char"/>
    <w:link w:val="Heading1"/>
    <w:rsid w:val="00940EF1"/>
    <w:rPr>
      <w:rFonts w:ascii="Arial" w:eastAsia="Times New Roman" w:hAnsi="Arial" w:cs="Arial"/>
      <w:b/>
      <w:bCs/>
      <w:color w:val="094822"/>
      <w:kern w:val="32"/>
      <w:sz w:val="32"/>
      <w:szCs w:val="32"/>
      <w:lang w:eastAsia="en-US"/>
    </w:rPr>
  </w:style>
  <w:style w:type="character" w:customStyle="1" w:styleId="Heading2Char">
    <w:name w:val="Heading 2 Char"/>
    <w:aliases w:val="Factsheet Heading 2 Char"/>
    <w:link w:val="Heading2"/>
    <w:rsid w:val="00B43FB1"/>
    <w:rPr>
      <w:rFonts w:ascii="Arial" w:eastAsia="Times New Roman" w:hAnsi="Arial" w:cs="Arial"/>
      <w:b/>
      <w:iCs/>
      <w:color w:val="094900"/>
      <w:kern w:val="32"/>
      <w:szCs w:val="28"/>
    </w:rPr>
  </w:style>
  <w:style w:type="character" w:customStyle="1" w:styleId="Heading4Char">
    <w:name w:val="Heading 4 Char"/>
    <w:link w:val="Heading4"/>
    <w:semiHidden/>
    <w:rsid w:val="00DC3773"/>
    <w:rPr>
      <w:rFonts w:ascii="Cambria" w:eastAsia="MS Mincho" w:hAnsi="Cambria" w:cs="Times New Roman"/>
      <w:b/>
      <w:bCs/>
      <w:sz w:val="28"/>
      <w:szCs w:val="28"/>
    </w:rPr>
  </w:style>
  <w:style w:type="character" w:customStyle="1" w:styleId="Heading5Char">
    <w:name w:val="Heading 5 Char"/>
    <w:link w:val="Heading5"/>
    <w:semiHidden/>
    <w:rsid w:val="00DC3773"/>
    <w:rPr>
      <w:rFonts w:ascii="Cambria" w:eastAsia="MS Mincho" w:hAnsi="Cambria" w:cs="Times New Roman"/>
      <w:b/>
      <w:bCs/>
      <w:i/>
      <w:iCs/>
      <w:sz w:val="26"/>
      <w:szCs w:val="26"/>
    </w:rPr>
  </w:style>
  <w:style w:type="character" w:customStyle="1" w:styleId="Heading6Char">
    <w:name w:val="Heading 6 Char"/>
    <w:link w:val="Heading6"/>
    <w:semiHidden/>
    <w:rsid w:val="00DC3773"/>
    <w:rPr>
      <w:rFonts w:ascii="Cambria" w:eastAsia="MS Mincho" w:hAnsi="Cambria" w:cs="Times New Roman"/>
      <w:b/>
      <w:bCs/>
      <w:sz w:val="22"/>
      <w:szCs w:val="22"/>
    </w:rPr>
  </w:style>
  <w:style w:type="character" w:customStyle="1" w:styleId="Heading7Char">
    <w:name w:val="Heading 7 Char"/>
    <w:link w:val="Heading7"/>
    <w:semiHidden/>
    <w:rsid w:val="00DC3773"/>
    <w:rPr>
      <w:rFonts w:ascii="Cambria" w:eastAsia="MS Mincho" w:hAnsi="Cambria" w:cs="Times New Roman"/>
    </w:rPr>
  </w:style>
  <w:style w:type="character" w:customStyle="1" w:styleId="Heading8Char">
    <w:name w:val="Heading 8 Char"/>
    <w:link w:val="Heading8"/>
    <w:semiHidden/>
    <w:rsid w:val="00DC3773"/>
    <w:rPr>
      <w:rFonts w:ascii="Cambria" w:eastAsia="MS Mincho" w:hAnsi="Cambria" w:cs="Times New Roman"/>
      <w:i/>
      <w:iCs/>
    </w:rPr>
  </w:style>
  <w:style w:type="character" w:customStyle="1" w:styleId="Heading9Char">
    <w:name w:val="Heading 9 Char"/>
    <w:link w:val="Heading9"/>
    <w:semiHidden/>
    <w:rsid w:val="00DC3773"/>
    <w:rPr>
      <w:rFonts w:ascii="Calibri" w:eastAsia="MS Gothic" w:hAnsi="Calibri" w:cs="Times New Roman"/>
      <w:sz w:val="22"/>
      <w:szCs w:val="22"/>
    </w:rPr>
  </w:style>
  <w:style w:type="character" w:styleId="Hyperlink">
    <w:name w:val="Hyperlink"/>
    <w:uiPriority w:val="99"/>
    <w:rsid w:val="00DC3773"/>
    <w:rPr>
      <w:color w:val="0000FF"/>
      <w:u w:val="single"/>
    </w:rPr>
  </w:style>
  <w:style w:type="paragraph" w:styleId="BodyText">
    <w:name w:val="Body Text"/>
    <w:basedOn w:val="Normal"/>
    <w:link w:val="BodyTextChar"/>
    <w:uiPriority w:val="99"/>
    <w:unhideWhenUsed/>
    <w:rsid w:val="00DC3773"/>
    <w:pPr>
      <w:spacing w:after="120" w:line="360" w:lineRule="auto"/>
    </w:pPr>
    <w:rPr>
      <w:rFonts w:ascii="Helvetica" w:eastAsia="Times New Roman" w:hAnsi="Helvetica"/>
      <w:sz w:val="24"/>
      <w:szCs w:val="22"/>
      <w:lang w:eastAsia="en-GB"/>
    </w:rPr>
  </w:style>
  <w:style w:type="character" w:customStyle="1" w:styleId="BodyTextChar">
    <w:name w:val="Body Text Char"/>
    <w:link w:val="BodyText"/>
    <w:uiPriority w:val="99"/>
    <w:rsid w:val="00DC3773"/>
    <w:rPr>
      <w:rFonts w:ascii="Helvetica" w:eastAsia="Times New Roman" w:hAnsi="Helvetica" w:cs="Times New Roman"/>
      <w:sz w:val="24"/>
      <w:szCs w:val="22"/>
      <w:lang w:eastAsia="en-GB"/>
    </w:rPr>
  </w:style>
  <w:style w:type="character" w:styleId="Strong">
    <w:name w:val="Strong"/>
    <w:uiPriority w:val="22"/>
    <w:qFormat/>
    <w:rsid w:val="00DC3773"/>
    <w:rPr>
      <w:b/>
      <w:bCs/>
    </w:rPr>
  </w:style>
  <w:style w:type="paragraph" w:styleId="Subtitle">
    <w:name w:val="Subtitle"/>
    <w:basedOn w:val="Normal"/>
    <w:next w:val="Normal"/>
    <w:link w:val="SubtitleChar"/>
    <w:qFormat/>
    <w:rsid w:val="00D17158"/>
    <w:pPr>
      <w:spacing w:after="60" w:line="360" w:lineRule="auto"/>
      <w:outlineLvl w:val="1"/>
    </w:pPr>
    <w:rPr>
      <w:rFonts w:eastAsia="MS Gothic"/>
      <w:color w:val="094822"/>
      <w:sz w:val="32"/>
    </w:rPr>
  </w:style>
  <w:style w:type="character" w:customStyle="1" w:styleId="SubtitleChar">
    <w:name w:val="Subtitle Char"/>
    <w:link w:val="Subtitle"/>
    <w:rsid w:val="00D17158"/>
    <w:rPr>
      <w:rFonts w:ascii="Arial" w:eastAsia="MS Gothic" w:hAnsi="Arial" w:cs="Times New Roman"/>
      <w:color w:val="094822"/>
      <w:sz w:val="32"/>
    </w:rPr>
  </w:style>
  <w:style w:type="table" w:styleId="TableGrid">
    <w:name w:val="Table Grid"/>
    <w:basedOn w:val="TableNormal"/>
    <w:uiPriority w:val="59"/>
    <w:rsid w:val="007F52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F75B0D"/>
    <w:rPr>
      <w:color w:val="800080"/>
      <w:u w:val="single"/>
    </w:rPr>
  </w:style>
  <w:style w:type="paragraph" w:styleId="BalloonText">
    <w:name w:val="Balloon Text"/>
    <w:basedOn w:val="Normal"/>
    <w:link w:val="BalloonTextChar"/>
    <w:rsid w:val="00F240EB"/>
    <w:pPr>
      <w:spacing w:after="0"/>
    </w:pPr>
    <w:rPr>
      <w:rFonts w:ascii="Lucida Grande" w:hAnsi="Lucida Grande"/>
      <w:sz w:val="18"/>
      <w:szCs w:val="18"/>
    </w:rPr>
  </w:style>
  <w:style w:type="character" w:customStyle="1" w:styleId="BalloonTextChar">
    <w:name w:val="Balloon Text Char"/>
    <w:link w:val="BalloonText"/>
    <w:rsid w:val="00F240EB"/>
    <w:rPr>
      <w:rFonts w:ascii="Lucida Grande" w:hAnsi="Lucida Grande"/>
      <w:sz w:val="18"/>
      <w:szCs w:val="18"/>
    </w:rPr>
  </w:style>
  <w:style w:type="paragraph" w:styleId="Title">
    <w:name w:val="Title"/>
    <w:basedOn w:val="Normal"/>
    <w:next w:val="Normal"/>
    <w:link w:val="TitleChar"/>
    <w:qFormat/>
    <w:rsid w:val="00D17158"/>
    <w:pPr>
      <w:spacing w:after="300"/>
      <w:contextualSpacing/>
    </w:pPr>
    <w:rPr>
      <w:rFonts w:eastAsia="MS Gothic"/>
      <w:b/>
      <w:color w:val="00592E"/>
      <w:spacing w:val="5"/>
      <w:kern w:val="28"/>
      <w:sz w:val="52"/>
      <w:szCs w:val="52"/>
    </w:rPr>
  </w:style>
  <w:style w:type="character" w:customStyle="1" w:styleId="TitleChar">
    <w:name w:val="Title Char"/>
    <w:link w:val="Title"/>
    <w:rsid w:val="00D17158"/>
    <w:rPr>
      <w:rFonts w:ascii="Arial" w:eastAsia="MS Gothic" w:hAnsi="Arial" w:cs="Times New Roman"/>
      <w:b/>
      <w:color w:val="00592E"/>
      <w:spacing w:val="5"/>
      <w:kern w:val="28"/>
      <w:sz w:val="52"/>
      <w:szCs w:val="52"/>
    </w:rPr>
  </w:style>
  <w:style w:type="paragraph" w:styleId="TOC2">
    <w:name w:val="toc 2"/>
    <w:basedOn w:val="Normal"/>
    <w:next w:val="Normal"/>
    <w:autoRedefine/>
    <w:uiPriority w:val="39"/>
    <w:rsid w:val="00FF3251"/>
    <w:pPr>
      <w:spacing w:after="0"/>
      <w:ind w:left="220"/>
    </w:pPr>
    <w:rPr>
      <w:rFonts w:ascii="Cambria" w:hAnsi="Cambria"/>
      <w:b/>
      <w:szCs w:val="22"/>
    </w:rPr>
  </w:style>
  <w:style w:type="paragraph" w:styleId="TOC1">
    <w:name w:val="toc 1"/>
    <w:basedOn w:val="Normal"/>
    <w:next w:val="Normal"/>
    <w:uiPriority w:val="39"/>
    <w:qFormat/>
    <w:rsid w:val="0097427C"/>
    <w:pPr>
      <w:spacing w:before="120" w:after="0"/>
    </w:pPr>
    <w:rPr>
      <w:rFonts w:ascii="Cambria" w:hAnsi="Cambria"/>
      <w:b/>
      <w:sz w:val="24"/>
    </w:rPr>
  </w:style>
  <w:style w:type="paragraph" w:styleId="TOC3">
    <w:name w:val="toc 3"/>
    <w:basedOn w:val="Normal"/>
    <w:next w:val="Normal"/>
    <w:autoRedefine/>
    <w:rsid w:val="00FF3251"/>
    <w:pPr>
      <w:spacing w:after="0"/>
      <w:ind w:left="440"/>
    </w:pPr>
    <w:rPr>
      <w:rFonts w:ascii="Cambria" w:hAnsi="Cambria"/>
      <w:szCs w:val="22"/>
    </w:rPr>
  </w:style>
  <w:style w:type="paragraph" w:styleId="TOC4">
    <w:name w:val="toc 4"/>
    <w:basedOn w:val="Normal"/>
    <w:next w:val="Normal"/>
    <w:autoRedefine/>
    <w:rsid w:val="00FF3251"/>
    <w:pPr>
      <w:spacing w:after="0"/>
      <w:ind w:left="660"/>
    </w:pPr>
    <w:rPr>
      <w:rFonts w:ascii="Cambria" w:hAnsi="Cambria"/>
      <w:sz w:val="20"/>
      <w:szCs w:val="20"/>
    </w:rPr>
  </w:style>
  <w:style w:type="paragraph" w:styleId="TOC5">
    <w:name w:val="toc 5"/>
    <w:basedOn w:val="Normal"/>
    <w:next w:val="Normal"/>
    <w:autoRedefine/>
    <w:rsid w:val="00FF3251"/>
    <w:pPr>
      <w:spacing w:after="0"/>
      <w:ind w:left="880"/>
    </w:pPr>
    <w:rPr>
      <w:rFonts w:ascii="Cambria" w:hAnsi="Cambria"/>
      <w:sz w:val="20"/>
      <w:szCs w:val="20"/>
    </w:rPr>
  </w:style>
  <w:style w:type="paragraph" w:styleId="TOC6">
    <w:name w:val="toc 6"/>
    <w:basedOn w:val="Normal"/>
    <w:next w:val="Normal"/>
    <w:autoRedefine/>
    <w:rsid w:val="00FF3251"/>
    <w:pPr>
      <w:spacing w:after="0"/>
      <w:ind w:left="1100"/>
    </w:pPr>
    <w:rPr>
      <w:rFonts w:ascii="Cambria" w:hAnsi="Cambria"/>
      <w:sz w:val="20"/>
      <w:szCs w:val="20"/>
    </w:rPr>
  </w:style>
  <w:style w:type="paragraph" w:styleId="TOC7">
    <w:name w:val="toc 7"/>
    <w:basedOn w:val="Normal"/>
    <w:next w:val="Normal"/>
    <w:autoRedefine/>
    <w:rsid w:val="00FF3251"/>
    <w:pPr>
      <w:spacing w:after="0"/>
      <w:ind w:left="1320"/>
    </w:pPr>
    <w:rPr>
      <w:rFonts w:ascii="Cambria" w:hAnsi="Cambria"/>
      <w:sz w:val="20"/>
      <w:szCs w:val="20"/>
    </w:rPr>
  </w:style>
  <w:style w:type="paragraph" w:styleId="TOC8">
    <w:name w:val="toc 8"/>
    <w:basedOn w:val="Normal"/>
    <w:next w:val="Normal"/>
    <w:autoRedefine/>
    <w:rsid w:val="00FF3251"/>
    <w:pPr>
      <w:spacing w:after="0"/>
      <w:ind w:left="1540"/>
    </w:pPr>
    <w:rPr>
      <w:rFonts w:ascii="Cambria" w:hAnsi="Cambria"/>
      <w:sz w:val="20"/>
      <w:szCs w:val="20"/>
    </w:rPr>
  </w:style>
  <w:style w:type="paragraph" w:styleId="TOC9">
    <w:name w:val="toc 9"/>
    <w:basedOn w:val="Normal"/>
    <w:next w:val="Normal"/>
    <w:autoRedefine/>
    <w:rsid w:val="00FF3251"/>
    <w:pPr>
      <w:spacing w:after="0"/>
      <w:ind w:left="1760"/>
    </w:pPr>
    <w:rPr>
      <w:rFonts w:ascii="Cambria" w:hAnsi="Cambria"/>
      <w:sz w:val="20"/>
      <w:szCs w:val="20"/>
    </w:rPr>
  </w:style>
  <w:style w:type="paragraph" w:styleId="NormalWeb">
    <w:name w:val="Normal (Web)"/>
    <w:basedOn w:val="Normal"/>
    <w:uiPriority w:val="99"/>
    <w:unhideWhenUsed/>
    <w:rsid w:val="003C663F"/>
    <w:pPr>
      <w:spacing w:before="100" w:beforeAutospacing="1" w:after="100" w:afterAutospacing="1" w:line="240" w:lineRule="auto"/>
    </w:pPr>
    <w:rPr>
      <w:rFonts w:ascii="Times" w:hAnsi="Times"/>
      <w:sz w:val="20"/>
      <w:szCs w:val="20"/>
    </w:rPr>
  </w:style>
  <w:style w:type="paragraph" w:customStyle="1" w:styleId="StyleA">
    <w:name w:val="StyleA"/>
    <w:basedOn w:val="Normal"/>
    <w:qFormat/>
    <w:rsid w:val="006E2AE2"/>
    <w:rPr>
      <w:color w:val="00592E"/>
      <w:sz w:val="32"/>
    </w:rPr>
  </w:style>
  <w:style w:type="paragraph" w:customStyle="1" w:styleId="StyleB">
    <w:name w:val="StyleB"/>
    <w:basedOn w:val="Title"/>
    <w:qFormat/>
    <w:rsid w:val="006E2AE2"/>
    <w:pPr>
      <w:spacing w:after="200"/>
      <w:contextualSpacing w:val="0"/>
    </w:pPr>
  </w:style>
  <w:style w:type="paragraph" w:customStyle="1" w:styleId="GridTable31">
    <w:name w:val="Grid Table 31"/>
    <w:basedOn w:val="Heading1"/>
    <w:next w:val="Normal"/>
    <w:uiPriority w:val="39"/>
    <w:unhideWhenUsed/>
    <w:qFormat/>
    <w:rsid w:val="00E75B24"/>
    <w:pPr>
      <w:numPr>
        <w:numId w:val="0"/>
      </w:numPr>
      <w:outlineLvl w:val="9"/>
    </w:pPr>
    <w:rPr>
      <w:rFonts w:ascii="Calibri" w:eastAsia="MS Gothic" w:hAnsi="Calibri" w:cs="Times New Roman"/>
      <w:color w:val="365F91"/>
      <w:kern w:val="0"/>
      <w:sz w:val="28"/>
      <w:szCs w:val="28"/>
      <w:lang w:val="en-US"/>
    </w:rPr>
  </w:style>
  <w:style w:type="character" w:customStyle="1" w:styleId="UnresolvedMention">
    <w:name w:val="Unresolved Mention"/>
    <w:uiPriority w:val="99"/>
    <w:semiHidden/>
    <w:unhideWhenUsed/>
    <w:rsid w:val="009721D3"/>
    <w:rPr>
      <w:color w:val="605E5C"/>
      <w:shd w:val="clear" w:color="auto" w:fill="E1DFDD"/>
    </w:rPr>
  </w:style>
  <w:style w:type="character" w:styleId="CommentReference">
    <w:name w:val="annotation reference"/>
    <w:basedOn w:val="DefaultParagraphFont"/>
    <w:uiPriority w:val="99"/>
    <w:semiHidden/>
    <w:unhideWhenUsed/>
    <w:rsid w:val="003F67BB"/>
    <w:rPr>
      <w:sz w:val="16"/>
      <w:szCs w:val="16"/>
    </w:rPr>
  </w:style>
  <w:style w:type="paragraph" w:styleId="CommentText">
    <w:name w:val="annotation text"/>
    <w:basedOn w:val="Normal"/>
    <w:link w:val="CommentTextChar"/>
    <w:uiPriority w:val="99"/>
    <w:semiHidden/>
    <w:unhideWhenUsed/>
    <w:rsid w:val="003F67BB"/>
    <w:pPr>
      <w:spacing w:after="160" w:line="240" w:lineRule="auto"/>
      <w:jc w:val="both"/>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3F67BB"/>
    <w:rPr>
      <w:rFonts w:ascii="Arial" w:eastAsiaTheme="minorHAnsi" w:hAnsi="Arial" w:cstheme="minorBidi"/>
      <w:lang w:eastAsia="en-US"/>
    </w:rPr>
  </w:style>
  <w:style w:type="paragraph" w:customStyle="1" w:styleId="FooterTitle">
    <w:name w:val="Footer Title"/>
    <w:basedOn w:val="Footer"/>
    <w:link w:val="FooterTitleChar"/>
    <w:qFormat/>
    <w:rsid w:val="00940EF1"/>
    <w:pPr>
      <w:tabs>
        <w:tab w:val="clear" w:pos="4320"/>
        <w:tab w:val="clear" w:pos="8640"/>
        <w:tab w:val="center" w:pos="4513"/>
        <w:tab w:val="right" w:pos="9026"/>
      </w:tabs>
      <w:spacing w:line="240" w:lineRule="auto"/>
      <w:jc w:val="both"/>
    </w:pPr>
    <w:rPr>
      <w:rFonts w:eastAsiaTheme="minorHAnsi" w:cstheme="minorBidi"/>
      <w:i/>
      <w:color w:val="005C6E"/>
      <w:sz w:val="24"/>
      <w:szCs w:val="22"/>
    </w:rPr>
  </w:style>
  <w:style w:type="character" w:customStyle="1" w:styleId="FooterTitleChar">
    <w:name w:val="Footer Title Char"/>
    <w:basedOn w:val="FooterChar"/>
    <w:link w:val="FooterTitle"/>
    <w:rsid w:val="00940EF1"/>
    <w:rPr>
      <w:rFonts w:ascii="Arial" w:eastAsiaTheme="minorHAnsi" w:hAnsi="Arial" w:cstheme="minorBidi"/>
      <w:i/>
      <w:color w:val="005C6E"/>
      <w:sz w:val="24"/>
      <w:szCs w:val="22"/>
      <w:lang w:eastAsia="en-US"/>
    </w:rPr>
  </w:style>
  <w:style w:type="paragraph" w:styleId="ListParagraph">
    <w:name w:val="List Paragraph"/>
    <w:basedOn w:val="Normal"/>
    <w:uiPriority w:val="34"/>
    <w:qFormat/>
    <w:rsid w:val="00940EF1"/>
    <w:pPr>
      <w:spacing w:after="160" w:line="276" w:lineRule="auto"/>
      <w:ind w:left="720"/>
      <w:contextualSpacing/>
      <w:jc w:val="both"/>
    </w:pPr>
    <w:rPr>
      <w:rFonts w:eastAsiaTheme="minorHAnsi" w:cstheme="minorBidi"/>
      <w:sz w:val="24"/>
      <w:szCs w:val="22"/>
    </w:rPr>
  </w:style>
  <w:style w:type="paragraph" w:styleId="CommentSubject">
    <w:name w:val="annotation subject"/>
    <w:basedOn w:val="CommentText"/>
    <w:next w:val="CommentText"/>
    <w:link w:val="CommentSubjectChar"/>
    <w:semiHidden/>
    <w:unhideWhenUsed/>
    <w:rsid w:val="004D14E7"/>
    <w:pPr>
      <w:spacing w:after="200"/>
      <w:jc w:val="left"/>
    </w:pPr>
    <w:rPr>
      <w:rFonts w:eastAsia="Cambria" w:cs="Times New Roman"/>
      <w:b/>
      <w:bCs/>
    </w:rPr>
  </w:style>
  <w:style w:type="character" w:customStyle="1" w:styleId="CommentSubjectChar">
    <w:name w:val="Comment Subject Char"/>
    <w:basedOn w:val="CommentTextChar"/>
    <w:link w:val="CommentSubject"/>
    <w:semiHidden/>
    <w:rsid w:val="004D14E7"/>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2628">
      <w:bodyDiv w:val="1"/>
      <w:marLeft w:val="0"/>
      <w:marRight w:val="0"/>
      <w:marTop w:val="0"/>
      <w:marBottom w:val="0"/>
      <w:divBdr>
        <w:top w:val="none" w:sz="0" w:space="0" w:color="auto"/>
        <w:left w:val="none" w:sz="0" w:space="0" w:color="auto"/>
        <w:bottom w:val="none" w:sz="0" w:space="0" w:color="auto"/>
        <w:right w:val="none" w:sz="0" w:space="0" w:color="auto"/>
      </w:divBdr>
    </w:div>
    <w:div w:id="168941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bilitynet.org.uk/workplace" TargetMode="External"/><Relationship Id="rId21" Type="http://schemas.openxmlformats.org/officeDocument/2006/relationships/hyperlink" Target="mailto:sales@abilitynet.org.uk" TargetMode="External"/><Relationship Id="rId22" Type="http://schemas.openxmlformats.org/officeDocument/2006/relationships/hyperlink" Target="http://www.abilitynet.org.uk/dsa" TargetMode="External"/><Relationship Id="rId23" Type="http://schemas.openxmlformats.org/officeDocument/2006/relationships/hyperlink" Target="http://www.abilitynet.org.uk/donate" TargetMode="External"/><Relationship Id="rId24" Type="http://schemas.openxmlformats.org/officeDocument/2006/relationships/hyperlink" Target="mailto:enquiries@abilitynet.org.uk" TargetMode="External"/><Relationship Id="rId25" Type="http://schemas.openxmlformats.org/officeDocument/2006/relationships/hyperlink" Target="http://www.abilitynet.org.uk" TargetMode="External"/><Relationship Id="rId26" Type="http://schemas.openxmlformats.org/officeDocument/2006/relationships/hyperlink" Target="http://creativecommons.org/licenses/by-nc-sa/3.0/" TargetMode="External"/><Relationship Id="rId27" Type="http://schemas.openxmlformats.org/officeDocument/2006/relationships/image" Target="media/image1.png"/><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hyperlink" Target="https://mcmw.abilitynet.org.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cmw.abilitynet.org.uk/" TargetMode="External"/><Relationship Id="rId33" Type="http://schemas.openxmlformats.org/officeDocument/2006/relationships/theme" Target="theme/theme1.xml"/><Relationship Id="rId10" Type="http://schemas.openxmlformats.org/officeDocument/2006/relationships/hyperlink" Target="https://www.hse.gov.uk/" TargetMode="External"/><Relationship Id="rId11" Type="http://schemas.openxmlformats.org/officeDocument/2006/relationships/hyperlink" Target="https://www.nuance.com/en-gb/dragon.html" TargetMode="External"/><Relationship Id="rId12" Type="http://schemas.openxmlformats.org/officeDocument/2006/relationships/hyperlink" Target="https://www.matchware.com/mind-mapping-software" TargetMode="External"/><Relationship Id="rId13" Type="http://schemas.openxmlformats.org/officeDocument/2006/relationships/hyperlink" Target="https://www.mindjet.com/mindmanager/" TargetMode="External"/><Relationship Id="rId14" Type="http://schemas.openxmlformats.org/officeDocument/2006/relationships/hyperlink" Target="http://www.inspiration.com/" TargetMode="External"/><Relationship Id="rId15" Type="http://schemas.openxmlformats.org/officeDocument/2006/relationships/hyperlink" Target="https://www.xmind.net/" TargetMode="External"/><Relationship Id="rId16" Type="http://schemas.openxmlformats.org/officeDocument/2006/relationships/hyperlink" Target="https://sonocent.com/audio-notetaker/" TargetMode="External"/><Relationship Id="rId17" Type="http://schemas.openxmlformats.org/officeDocument/2006/relationships/hyperlink" Target="https://notetakingexpress.uk/" TargetMode="External"/><Relationship Id="rId18" Type="http://schemas.openxmlformats.org/officeDocument/2006/relationships/hyperlink" Target="https://www.abilitynet.org.uk/at-home" TargetMode="External"/><Relationship Id="rId19" Type="http://schemas.openxmlformats.org/officeDocument/2006/relationships/hyperlink" Target="http://www.mycomputermywa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D197-8990-F642-97DF-6EC9B19F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14218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AbilityNet</Company>
  <LinksUpToDate>false</LinksUpToDate>
  <CharactersWithSpaces>16679</CharactersWithSpaces>
  <SharedDoc>false</SharedDoc>
  <HLinks>
    <vt:vector size="120" baseType="variant">
      <vt:variant>
        <vt:i4>4587611</vt:i4>
      </vt:variant>
      <vt:variant>
        <vt:i4>90</vt:i4>
      </vt:variant>
      <vt:variant>
        <vt:i4>0</vt:i4>
      </vt:variant>
      <vt:variant>
        <vt:i4>5</vt:i4>
      </vt:variant>
      <vt:variant>
        <vt:lpwstr>http://creativecommons.org/licenses/by-nc-sa/3.0/</vt:lpwstr>
      </vt:variant>
      <vt:variant>
        <vt:lpwstr/>
      </vt:variant>
      <vt:variant>
        <vt:i4>5177421</vt:i4>
      </vt:variant>
      <vt:variant>
        <vt:i4>87</vt:i4>
      </vt:variant>
      <vt:variant>
        <vt:i4>0</vt:i4>
      </vt:variant>
      <vt:variant>
        <vt:i4>5</vt:i4>
      </vt:variant>
      <vt:variant>
        <vt:lpwstr>http://www.abilitynet.org.uk/</vt:lpwstr>
      </vt:variant>
      <vt:variant>
        <vt:lpwstr/>
      </vt:variant>
      <vt:variant>
        <vt:i4>6357019</vt:i4>
      </vt:variant>
      <vt:variant>
        <vt:i4>84</vt:i4>
      </vt:variant>
      <vt:variant>
        <vt:i4>0</vt:i4>
      </vt:variant>
      <vt:variant>
        <vt:i4>5</vt:i4>
      </vt:variant>
      <vt:variant>
        <vt:lpwstr>mailto:enquiries@abilitynet.org.uk</vt:lpwstr>
      </vt:variant>
      <vt:variant>
        <vt:lpwstr/>
      </vt:variant>
      <vt:variant>
        <vt:i4>3211372</vt:i4>
      </vt:variant>
      <vt:variant>
        <vt:i4>81</vt:i4>
      </vt:variant>
      <vt:variant>
        <vt:i4>0</vt:i4>
      </vt:variant>
      <vt:variant>
        <vt:i4>5</vt:i4>
      </vt:variant>
      <vt:variant>
        <vt:lpwstr>http://www.abilitynet.org.uk/donate</vt:lpwstr>
      </vt:variant>
      <vt:variant>
        <vt:lpwstr/>
      </vt:variant>
      <vt:variant>
        <vt:i4>2687093</vt:i4>
      </vt:variant>
      <vt:variant>
        <vt:i4>78</vt:i4>
      </vt:variant>
      <vt:variant>
        <vt:i4>0</vt:i4>
      </vt:variant>
      <vt:variant>
        <vt:i4>5</vt:i4>
      </vt:variant>
      <vt:variant>
        <vt:lpwstr>http://www.mind.org.uk/information-support/tips-for-everyday-living/stress/</vt:lpwstr>
      </vt:variant>
      <vt:variant>
        <vt:lpwstr>.VbZGQr5Ghhp</vt:lpwstr>
      </vt:variant>
      <vt:variant>
        <vt:i4>524315</vt:i4>
      </vt:variant>
      <vt:variant>
        <vt:i4>75</vt:i4>
      </vt:variant>
      <vt:variant>
        <vt:i4>0</vt:i4>
      </vt:variant>
      <vt:variant>
        <vt:i4>5</vt:i4>
      </vt:variant>
      <vt:variant>
        <vt:lpwstr>http://www.hse.gov.uk/stress/standards/index.htm</vt:lpwstr>
      </vt:variant>
      <vt:variant>
        <vt:lpwstr/>
      </vt:variant>
      <vt:variant>
        <vt:i4>2621562</vt:i4>
      </vt:variant>
      <vt:variant>
        <vt:i4>72</vt:i4>
      </vt:variant>
      <vt:variant>
        <vt:i4>0</vt:i4>
      </vt:variant>
      <vt:variant>
        <vt:i4>5</vt:i4>
      </vt:variant>
      <vt:variant>
        <vt:lpwstr>http://www.abilitynet.org.uk/factsheets</vt:lpwstr>
      </vt:variant>
      <vt:variant>
        <vt:lpwstr/>
      </vt:variant>
      <vt:variant>
        <vt:i4>4849681</vt:i4>
      </vt:variant>
      <vt:variant>
        <vt:i4>69</vt:i4>
      </vt:variant>
      <vt:variant>
        <vt:i4>0</vt:i4>
      </vt:variant>
      <vt:variant>
        <vt:i4>5</vt:i4>
      </vt:variant>
      <vt:variant>
        <vt:lpwstr>http://www.abilitynet.org.uk/dsa</vt:lpwstr>
      </vt:variant>
      <vt:variant>
        <vt:lpwstr/>
      </vt:variant>
      <vt:variant>
        <vt:i4>6946835</vt:i4>
      </vt:variant>
      <vt:variant>
        <vt:i4>66</vt:i4>
      </vt:variant>
      <vt:variant>
        <vt:i4>0</vt:i4>
      </vt:variant>
      <vt:variant>
        <vt:i4>5</vt:i4>
      </vt:variant>
      <vt:variant>
        <vt:lpwstr>mailto:sales@abilitynet.org.uk</vt:lpwstr>
      </vt:variant>
      <vt:variant>
        <vt:lpwstr/>
      </vt:variant>
      <vt:variant>
        <vt:i4>4063337</vt:i4>
      </vt:variant>
      <vt:variant>
        <vt:i4>63</vt:i4>
      </vt:variant>
      <vt:variant>
        <vt:i4>0</vt:i4>
      </vt:variant>
      <vt:variant>
        <vt:i4>5</vt:i4>
      </vt:variant>
      <vt:variant>
        <vt:lpwstr>http://www.abilitynet.org.uk/workplace</vt:lpwstr>
      </vt:variant>
      <vt:variant>
        <vt:lpwstr/>
      </vt:variant>
      <vt:variant>
        <vt:i4>2228271</vt:i4>
      </vt:variant>
      <vt:variant>
        <vt:i4>60</vt:i4>
      </vt:variant>
      <vt:variant>
        <vt:i4>0</vt:i4>
      </vt:variant>
      <vt:variant>
        <vt:i4>5</vt:i4>
      </vt:variant>
      <vt:variant>
        <vt:lpwstr>http://www.alison.com/</vt:lpwstr>
      </vt:variant>
      <vt:variant>
        <vt:lpwstr/>
      </vt:variant>
      <vt:variant>
        <vt:i4>3145849</vt:i4>
      </vt:variant>
      <vt:variant>
        <vt:i4>57</vt:i4>
      </vt:variant>
      <vt:variant>
        <vt:i4>0</vt:i4>
      </vt:variant>
      <vt:variant>
        <vt:i4>5</vt:i4>
      </vt:variant>
      <vt:variant>
        <vt:lpwstr>http://www.eduapps.org/</vt:lpwstr>
      </vt:variant>
      <vt:variant>
        <vt:lpwstr/>
      </vt:variant>
      <vt:variant>
        <vt:i4>3866666</vt:i4>
      </vt:variant>
      <vt:variant>
        <vt:i4>54</vt:i4>
      </vt:variant>
      <vt:variant>
        <vt:i4>0</vt:i4>
      </vt:variant>
      <vt:variant>
        <vt:i4>5</vt:i4>
      </vt:variant>
      <vt:variant>
        <vt:lpwstr>http://www.sonocent.com/en/</vt:lpwstr>
      </vt:variant>
      <vt:variant>
        <vt:lpwstr/>
      </vt:variant>
      <vt:variant>
        <vt:i4>4456472</vt:i4>
      </vt:variant>
      <vt:variant>
        <vt:i4>51</vt:i4>
      </vt:variant>
      <vt:variant>
        <vt:i4>0</vt:i4>
      </vt:variant>
      <vt:variant>
        <vt:i4>5</vt:i4>
      </vt:variant>
      <vt:variant>
        <vt:lpwstr>http://www.xmind.net/</vt:lpwstr>
      </vt:variant>
      <vt:variant>
        <vt:lpwstr/>
      </vt:variant>
      <vt:variant>
        <vt:i4>6357107</vt:i4>
      </vt:variant>
      <vt:variant>
        <vt:i4>48</vt:i4>
      </vt:variant>
      <vt:variant>
        <vt:i4>0</vt:i4>
      </vt:variant>
      <vt:variant>
        <vt:i4>5</vt:i4>
      </vt:variant>
      <vt:variant>
        <vt:lpwstr>https://mcmw.abilitynet.org.uk/</vt:lpwstr>
      </vt:variant>
      <vt:variant>
        <vt:lpwstr/>
      </vt:variant>
      <vt:variant>
        <vt:i4>1835045</vt:i4>
      </vt:variant>
      <vt:variant>
        <vt:i4>45</vt:i4>
      </vt:variant>
      <vt:variant>
        <vt:i4>0</vt:i4>
      </vt:variant>
      <vt:variant>
        <vt:i4>5</vt:i4>
      </vt:variant>
      <vt:variant>
        <vt:lpwstr>https://shop.nuance.co.uk/store/nuanceeu/en_GB/Content/pbPage.microsite-dragon-professional</vt:lpwstr>
      </vt:variant>
      <vt:variant>
        <vt:lpwstr/>
      </vt:variant>
      <vt:variant>
        <vt:i4>6226000</vt:i4>
      </vt:variant>
      <vt:variant>
        <vt:i4>42</vt:i4>
      </vt:variant>
      <vt:variant>
        <vt:i4>0</vt:i4>
      </vt:variant>
      <vt:variant>
        <vt:i4>5</vt:i4>
      </vt:variant>
      <vt:variant>
        <vt:lpwstr>http://www.evernote.com/</vt:lpwstr>
      </vt:variant>
      <vt:variant>
        <vt:lpwstr/>
      </vt:variant>
      <vt:variant>
        <vt:i4>5570606</vt:i4>
      </vt:variant>
      <vt:variant>
        <vt:i4>39</vt:i4>
      </vt:variant>
      <vt:variant>
        <vt:i4>0</vt:i4>
      </vt:variant>
      <vt:variant>
        <vt:i4>5</vt:i4>
      </vt:variant>
      <vt:variant>
        <vt:lpwstr>http://www.microsoftstore.com/store/msuk/en_GB/home</vt:lpwstr>
      </vt:variant>
      <vt:variant>
        <vt:lpwstr/>
      </vt:variant>
      <vt:variant>
        <vt:i4>6357107</vt:i4>
      </vt:variant>
      <vt:variant>
        <vt:i4>36</vt:i4>
      </vt:variant>
      <vt:variant>
        <vt:i4>0</vt:i4>
      </vt:variant>
      <vt:variant>
        <vt:i4>5</vt:i4>
      </vt:variant>
      <vt:variant>
        <vt:lpwstr>https://mcmw.abilitynet.org.uk/</vt:lpwstr>
      </vt:variant>
      <vt:variant>
        <vt:lpwstr/>
      </vt:variant>
      <vt:variant>
        <vt:i4>2621562</vt:i4>
      </vt:variant>
      <vt:variant>
        <vt:i4>14</vt:i4>
      </vt:variant>
      <vt:variant>
        <vt:i4>0</vt:i4>
      </vt:variant>
      <vt:variant>
        <vt:i4>5</vt:i4>
      </vt:variant>
      <vt:variant>
        <vt:lpwstr>http://www.abilitynet.org.uk/factsheets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Schofield</dc:creator>
  <cp:keywords/>
  <cp:lastModifiedBy>Andrew Manson</cp:lastModifiedBy>
  <cp:revision>2</cp:revision>
  <cp:lastPrinted>2019-05-20T12:07:00Z</cp:lastPrinted>
  <dcterms:created xsi:type="dcterms:W3CDTF">2019-05-29T14:03:00Z</dcterms:created>
  <dcterms:modified xsi:type="dcterms:W3CDTF">2019-05-29T14:03:00Z</dcterms:modified>
</cp:coreProperties>
</file>