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68C9" w14:textId="77777777" w:rsidR="00B32414" w:rsidRDefault="00600397" w:rsidP="00B222D7">
      <w:pPr>
        <w:jc w:val="both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18E6510" wp14:editId="65023DDF">
            <wp:simplePos x="0" y="0"/>
            <wp:positionH relativeFrom="column">
              <wp:posOffset>3065145</wp:posOffset>
            </wp:positionH>
            <wp:positionV relativeFrom="paragraph">
              <wp:posOffset>-640715</wp:posOffset>
            </wp:positionV>
            <wp:extent cx="3315335" cy="1711960"/>
            <wp:effectExtent l="0" t="0" r="12065" b="0"/>
            <wp:wrapTight wrapText="bothSides">
              <wp:wrapPolygon edited="0">
                <wp:start x="0" y="0"/>
                <wp:lineTo x="0" y="21151"/>
                <wp:lineTo x="21513" y="21151"/>
                <wp:lineTo x="21513" y="0"/>
                <wp:lineTo x="0" y="0"/>
              </wp:wrapPolygon>
            </wp:wrapTight>
            <wp:docPr id="30" name="Picture 3" descr="Ability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bilityNet_accessible_green_Dec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0" t="10593" r="3098" b="10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CC428" w14:textId="77777777" w:rsidR="00B32414" w:rsidRDefault="00B32414" w:rsidP="00B222D7">
      <w:pPr>
        <w:jc w:val="both"/>
      </w:pPr>
    </w:p>
    <w:p w14:paraId="4C1E03E7" w14:textId="77777777" w:rsidR="00B32414" w:rsidRDefault="00B32414" w:rsidP="00B222D7">
      <w:pPr>
        <w:jc w:val="both"/>
      </w:pPr>
    </w:p>
    <w:p w14:paraId="368898CC" w14:textId="77777777" w:rsidR="00B32414" w:rsidRDefault="00B32414" w:rsidP="00B222D7">
      <w:pPr>
        <w:jc w:val="both"/>
      </w:pPr>
    </w:p>
    <w:p w14:paraId="315AA8D2" w14:textId="77777777" w:rsidR="00B32414" w:rsidRDefault="00B32414" w:rsidP="00B222D7">
      <w:pPr>
        <w:jc w:val="both"/>
      </w:pPr>
    </w:p>
    <w:p w14:paraId="7E0B4A8A" w14:textId="77777777" w:rsidR="00B32414" w:rsidRDefault="00591C5F" w:rsidP="00B222D7">
      <w:pPr>
        <w:jc w:val="both"/>
      </w:pPr>
      <w:r>
        <w:t xml:space="preserve">  </w:t>
      </w:r>
    </w:p>
    <w:p w14:paraId="12379090" w14:textId="300638D3" w:rsidR="00B32414" w:rsidRPr="00445073" w:rsidRDefault="00B32414" w:rsidP="00B222D7">
      <w:pPr>
        <w:pStyle w:val="Subtitle"/>
        <w:jc w:val="both"/>
      </w:pPr>
      <w:bookmarkStart w:id="1" w:name="_Toc310153301"/>
      <w:bookmarkStart w:id="2" w:name="_Toc531624159"/>
      <w:bookmarkStart w:id="3" w:name="_Toc531676593"/>
      <w:r w:rsidRPr="00445073">
        <w:t xml:space="preserve">AbilityNet Factsheet – </w:t>
      </w:r>
      <w:r w:rsidR="000D5F92">
        <w:t>January</w:t>
      </w:r>
      <w:r w:rsidRPr="00445073">
        <w:t xml:space="preserve"> 20</w:t>
      </w:r>
      <w:bookmarkEnd w:id="1"/>
      <w:r w:rsidR="0044365D">
        <w:t>1</w:t>
      </w:r>
      <w:bookmarkEnd w:id="2"/>
      <w:bookmarkEnd w:id="3"/>
      <w:r w:rsidR="000D5F92">
        <w:t>9</w:t>
      </w:r>
    </w:p>
    <w:p w14:paraId="78B1A4AC" w14:textId="77777777" w:rsidR="00032CA1" w:rsidRPr="00B32414" w:rsidRDefault="00600397" w:rsidP="00B222D7">
      <w:pPr>
        <w:pStyle w:val="Title"/>
        <w:jc w:val="both"/>
      </w:pPr>
      <w:r>
        <w:t>Autism and Computing</w:t>
      </w:r>
    </w:p>
    <w:p w14:paraId="52075BCF" w14:textId="77777777" w:rsidR="005F7428" w:rsidRPr="000A453E" w:rsidRDefault="00E77F30" w:rsidP="00B222D7">
      <w:pPr>
        <w:jc w:val="both"/>
      </w:pPr>
      <w:r w:rsidRPr="00E77F30">
        <w:t xml:space="preserve">Autism </w:t>
      </w:r>
      <w:r w:rsidR="009C3735">
        <w:t xml:space="preserve">or </w:t>
      </w:r>
      <w:r w:rsidR="009C3735" w:rsidRPr="009C3735">
        <w:t>ASD (Autism Spectrum Disorder)</w:t>
      </w:r>
      <w:r w:rsidR="009C3735">
        <w:t xml:space="preserve"> “…</w:t>
      </w:r>
      <w:r w:rsidRPr="00E77F30">
        <w:t>is a lifelong developmental disability that affects how people perceive the world and interact with others.</w:t>
      </w:r>
      <w:r>
        <w:t>” (National Autistic Society</w:t>
      </w:r>
      <w:r w:rsidR="009C3735">
        <w:t>, 2018</w:t>
      </w:r>
      <w:r>
        <w:t>)</w:t>
      </w:r>
      <w:r w:rsidR="00B01F49">
        <w:t>.</w:t>
      </w:r>
      <w:r w:rsidR="005A49AF">
        <w:t xml:space="preserve"> </w:t>
      </w:r>
      <w:r w:rsidR="005F7428" w:rsidRPr="000A453E">
        <w:t>Autism is a spectrum condition and people with autism can often have accompanying learning disabilities, difficulties and needs.</w:t>
      </w:r>
    </w:p>
    <w:p w14:paraId="4873BE2C" w14:textId="781872E8" w:rsidR="00EB3EC1" w:rsidRDefault="003A49C8" w:rsidP="000A453E">
      <w:pPr>
        <w:jc w:val="both"/>
      </w:pPr>
      <w:r w:rsidRPr="000A453E">
        <w:t xml:space="preserve">Despite the challenges </w:t>
      </w:r>
      <w:r w:rsidR="008A09F2" w:rsidRPr="000A453E">
        <w:t>experienced by</w:t>
      </w:r>
      <w:r w:rsidRPr="000A453E">
        <w:t xml:space="preserve"> </w:t>
      </w:r>
      <w:r w:rsidR="00185CD7" w:rsidRPr="000A453E">
        <w:t>people on the autis</w:t>
      </w:r>
      <w:r w:rsidR="007E17BB" w:rsidRPr="000A453E">
        <w:t>m</w:t>
      </w:r>
      <w:r w:rsidR="00185CD7" w:rsidRPr="000A453E">
        <w:t xml:space="preserve"> spectrum</w:t>
      </w:r>
      <w:r w:rsidRPr="000A453E">
        <w:t>, it</w:t>
      </w:r>
      <w:r w:rsidR="005A49AF" w:rsidRPr="000A453E">
        <w:t xml:space="preserve"> is increasingly being identified as a neurodiverse conditio</w:t>
      </w:r>
      <w:r w:rsidR="0051441F" w:rsidRPr="000A453E">
        <w:t>n</w:t>
      </w:r>
      <w:r w:rsidR="00C02FE8">
        <w:t>. Neurodiversity recognis</w:t>
      </w:r>
      <w:r w:rsidRPr="000A453E">
        <w:t>es that</w:t>
      </w:r>
      <w:r w:rsidR="00BC144A" w:rsidRPr="000A453E">
        <w:t xml:space="preserve"> humans are not all the same and a neurological difference such as autism</w:t>
      </w:r>
      <w:r w:rsidR="00200F36" w:rsidRPr="000A453E">
        <w:t xml:space="preserve"> is a normal variation of </w:t>
      </w:r>
      <w:r w:rsidR="00183A66" w:rsidRPr="000A453E">
        <w:t>the human experience</w:t>
      </w:r>
      <w:r w:rsidR="007C1517">
        <w:t xml:space="preserve"> with a number of positive and desirable character traits</w:t>
      </w:r>
      <w:r w:rsidR="009D3429">
        <w:t xml:space="preserve"> and </w:t>
      </w:r>
      <w:r w:rsidR="006A4BF6" w:rsidRPr="000A453E">
        <w:t>a fundamental part of a person’s identity</w:t>
      </w:r>
      <w:r w:rsidR="00EB3EC1">
        <w:t xml:space="preserve">. </w:t>
      </w:r>
    </w:p>
    <w:p w14:paraId="471567F4" w14:textId="77777777" w:rsidR="007C1517" w:rsidRDefault="007C1517" w:rsidP="000A453E">
      <w:pPr>
        <w:jc w:val="both"/>
      </w:pPr>
    </w:p>
    <w:p w14:paraId="3B04A52A" w14:textId="3AB183AD" w:rsidR="004D7368" w:rsidRPr="000A453E" w:rsidRDefault="00C02FE8" w:rsidP="000A453E">
      <w:pPr>
        <w:jc w:val="both"/>
      </w:pPr>
      <w:r>
        <w:t>It should be recognis</w:t>
      </w:r>
      <w:r w:rsidR="00FE7906" w:rsidRPr="000A453E">
        <w:t xml:space="preserve">ed that </w:t>
      </w:r>
      <w:r w:rsidR="00DF3EDE" w:rsidRPr="000A453E">
        <w:t xml:space="preserve">there is an ongoing debate regarding </w:t>
      </w:r>
      <w:r w:rsidR="00E61C3E" w:rsidRPr="000A453E">
        <w:t xml:space="preserve">the language </w:t>
      </w:r>
      <w:r w:rsidR="00C327FE" w:rsidRPr="000A453E">
        <w:t xml:space="preserve">used to describe </w:t>
      </w:r>
      <w:r w:rsidR="00037749" w:rsidRPr="000A453E">
        <w:t>people on the autism spectrum</w:t>
      </w:r>
      <w:r w:rsidR="003772B6" w:rsidRPr="000A453E">
        <w:t xml:space="preserve"> as well as </w:t>
      </w:r>
      <w:r w:rsidR="00DC490A" w:rsidRPr="000A453E">
        <w:t>identity-first terms such as ‘autistic’</w:t>
      </w:r>
      <w:r w:rsidR="003D1897" w:rsidRPr="000A453E">
        <w:t xml:space="preserve"> or ‘</w:t>
      </w:r>
      <w:proofErr w:type="spellStart"/>
      <w:r w:rsidR="003D1897" w:rsidRPr="000A453E">
        <w:t>Aspergers</w:t>
      </w:r>
      <w:proofErr w:type="spellEnd"/>
      <w:r w:rsidR="003D1897" w:rsidRPr="000A453E">
        <w:t>’</w:t>
      </w:r>
      <w:r w:rsidR="00C04622" w:rsidRPr="000A453E">
        <w:t>.</w:t>
      </w:r>
    </w:p>
    <w:p w14:paraId="3C410803" w14:textId="77777777" w:rsidR="004F09BA" w:rsidRDefault="004F09BA" w:rsidP="00B222D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br w:type="page"/>
      </w:r>
    </w:p>
    <w:sdt>
      <w:sdtPr>
        <w:rPr>
          <w:rFonts w:ascii="Arial" w:eastAsia="Cambria" w:hAnsi="Arial" w:cs="Arial"/>
          <w:b w:val="0"/>
          <w:bCs w:val="0"/>
          <w:color w:val="auto"/>
          <w:sz w:val="24"/>
          <w:szCs w:val="24"/>
          <w:lang w:val="en-GB"/>
        </w:rPr>
        <w:id w:val="-12942118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DD2712" w14:textId="77777777" w:rsidR="0049241E" w:rsidRPr="00A136ED" w:rsidRDefault="002E0C97" w:rsidP="002B1F47">
          <w:pPr>
            <w:pStyle w:val="TOCHeading"/>
            <w:numPr>
              <w:ilvl w:val="0"/>
              <w:numId w:val="0"/>
            </w:numPr>
            <w:spacing w:line="360" w:lineRule="auto"/>
            <w:jc w:val="both"/>
            <w:rPr>
              <w:rFonts w:ascii="Arial" w:eastAsiaTheme="minorEastAsia" w:hAnsi="Arial" w:cs="Arial"/>
              <w:i/>
              <w:noProof/>
              <w:lang w:eastAsia="en-GB"/>
            </w:rPr>
          </w:pPr>
          <w:r w:rsidRPr="002B7F4B">
            <w:rPr>
              <w:rFonts w:ascii="Arial" w:hAnsi="Arial" w:cs="Arial"/>
              <w:color w:val="00592E"/>
            </w:rPr>
            <w:t>Table of Contents</w:t>
          </w:r>
          <w:r w:rsidRPr="00A136ED">
            <w:rPr>
              <w:rFonts w:ascii="Arial" w:hAnsi="Arial" w:cs="Arial"/>
              <w:noProof/>
            </w:rPr>
            <w:fldChar w:fldCharType="begin"/>
          </w:r>
          <w:r w:rsidRPr="00A136ED">
            <w:rPr>
              <w:rFonts w:ascii="Arial" w:hAnsi="Arial" w:cs="Arial"/>
              <w:noProof/>
            </w:rPr>
            <w:instrText xml:space="preserve"> TOC \o "1-3" \h \z \u </w:instrText>
          </w:r>
          <w:r w:rsidRPr="00A136ED">
            <w:rPr>
              <w:rFonts w:ascii="Arial" w:hAnsi="Arial" w:cs="Arial"/>
              <w:noProof/>
            </w:rPr>
            <w:fldChar w:fldCharType="separate"/>
          </w:r>
        </w:p>
        <w:p w14:paraId="3030980F" w14:textId="77777777" w:rsidR="0049241E" w:rsidRPr="00A136ED" w:rsidRDefault="0072540C" w:rsidP="002B1F47">
          <w:pPr>
            <w:pStyle w:val="TOC1"/>
            <w:tabs>
              <w:tab w:val="left" w:pos="480"/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noProof/>
              <w:lang w:eastAsia="en-GB"/>
            </w:rPr>
          </w:pPr>
          <w:hyperlink w:anchor="_Toc531676594" w:history="1">
            <w:r w:rsidR="0049241E" w:rsidRPr="00A136ED">
              <w:rPr>
                <w:rStyle w:val="Hyperlink"/>
                <w:rFonts w:ascii="Arial" w:hAnsi="Arial" w:cs="Arial"/>
                <w:i/>
                <w:noProof/>
              </w:rPr>
              <w:t>1.</w:t>
            </w:r>
            <w:r w:rsidR="0049241E" w:rsidRPr="00A136ED">
              <w:rPr>
                <w:rFonts w:ascii="Arial" w:eastAsiaTheme="minorEastAsia" w:hAnsi="Arial" w:cs="Arial"/>
                <w:b w:val="0"/>
                <w:i/>
                <w:noProof/>
                <w:lang w:eastAsia="en-GB"/>
              </w:rPr>
              <w:tab/>
            </w:r>
            <w:r w:rsidR="0049241E" w:rsidRPr="00A136ED">
              <w:rPr>
                <w:rStyle w:val="Hyperlink"/>
                <w:rFonts w:ascii="Arial" w:hAnsi="Arial" w:cs="Arial"/>
                <w:i/>
                <w:noProof/>
              </w:rPr>
              <w:t>What is autism?</w:t>
            </w:r>
            <w:r w:rsidR="0049241E" w:rsidRPr="00A136ED">
              <w:rPr>
                <w:rFonts w:ascii="Arial" w:hAnsi="Arial" w:cs="Arial"/>
                <w:i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i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i/>
                <w:noProof/>
                <w:webHidden/>
              </w:rPr>
              <w:instrText xml:space="preserve"> PAGEREF _Toc531676594 \h </w:instrText>
            </w:r>
            <w:r w:rsidR="0049241E" w:rsidRPr="00A136ED">
              <w:rPr>
                <w:rFonts w:ascii="Arial" w:hAnsi="Arial" w:cs="Arial"/>
                <w:i/>
                <w:noProof/>
                <w:webHidden/>
              </w:rPr>
            </w:r>
            <w:r w:rsidR="0049241E" w:rsidRPr="00A136ED">
              <w:rPr>
                <w:rFonts w:ascii="Arial" w:hAnsi="Arial" w:cs="Arial"/>
                <w:i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i/>
                <w:noProof/>
                <w:webHidden/>
              </w:rPr>
              <w:t>3</w:t>
            </w:r>
            <w:r w:rsidR="0049241E" w:rsidRPr="00A136ED">
              <w:rPr>
                <w:rFonts w:ascii="Arial" w:hAnsi="Arial" w:cs="Arial"/>
                <w:i/>
                <w:noProof/>
                <w:webHidden/>
              </w:rPr>
              <w:fldChar w:fldCharType="end"/>
            </w:r>
          </w:hyperlink>
        </w:p>
        <w:p w14:paraId="53464BF8" w14:textId="77777777" w:rsidR="0049241E" w:rsidRPr="00A136ED" w:rsidRDefault="0072540C" w:rsidP="002B1F47">
          <w:pPr>
            <w:pStyle w:val="TOC1"/>
            <w:tabs>
              <w:tab w:val="left" w:pos="480"/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noProof/>
              <w:lang w:eastAsia="en-GB"/>
            </w:rPr>
          </w:pPr>
          <w:hyperlink w:anchor="_Toc531676595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2.</w:t>
            </w:r>
            <w:r w:rsidR="0049241E" w:rsidRPr="00A136ED">
              <w:rPr>
                <w:rFonts w:ascii="Arial" w:eastAsiaTheme="minorEastAsia" w:hAnsi="Arial" w:cs="Arial"/>
                <w:b w:val="0"/>
                <w:noProof/>
                <w:lang w:eastAsia="en-GB"/>
              </w:rPr>
              <w:tab/>
            </w:r>
            <w:r w:rsidR="00C02FE8">
              <w:rPr>
                <w:rStyle w:val="Hyperlink"/>
                <w:rFonts w:ascii="Arial" w:hAnsi="Arial" w:cs="Arial"/>
                <w:noProof/>
              </w:rPr>
              <w:t xml:space="preserve">How can </w:t>
            </w:r>
            <w:r w:rsidR="0049241E" w:rsidRPr="00A136ED">
              <w:rPr>
                <w:rStyle w:val="Hyperlink"/>
                <w:rFonts w:ascii="Arial" w:hAnsi="Arial" w:cs="Arial"/>
                <w:noProof/>
              </w:rPr>
              <w:t>tech help?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_Toc531676595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3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DD3EBD" w14:textId="77777777" w:rsidR="0049241E" w:rsidRPr="00A136ED" w:rsidRDefault="0072540C" w:rsidP="002B1F47">
          <w:pPr>
            <w:pStyle w:val="TOC2"/>
            <w:tabs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i w:val="0"/>
              <w:noProof/>
              <w:lang w:eastAsia="en-GB"/>
            </w:rPr>
          </w:pPr>
          <w:hyperlink w:anchor="_Toc531676596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Software support: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_Toc531676596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4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BCA3BE" w14:textId="77777777" w:rsidR="0049241E" w:rsidRPr="00A136ED" w:rsidRDefault="0072540C" w:rsidP="002B1F47">
          <w:pPr>
            <w:pStyle w:val="TOC1"/>
            <w:tabs>
              <w:tab w:val="left" w:pos="480"/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noProof/>
              <w:lang w:eastAsia="en-GB"/>
            </w:rPr>
          </w:pPr>
          <w:hyperlink w:anchor="_Toc531676597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3.</w:t>
            </w:r>
            <w:r w:rsidR="0049241E" w:rsidRPr="00A136ED">
              <w:rPr>
                <w:rFonts w:ascii="Arial" w:eastAsiaTheme="minorEastAsia" w:hAnsi="Arial" w:cs="Arial"/>
                <w:b w:val="0"/>
                <w:noProof/>
                <w:lang w:eastAsia="en-GB"/>
              </w:rPr>
              <w:tab/>
            </w:r>
            <w:r w:rsidR="0049241E" w:rsidRPr="00A136ED">
              <w:rPr>
                <w:rStyle w:val="Hyperlink"/>
                <w:rFonts w:ascii="Arial" w:hAnsi="Arial" w:cs="Arial"/>
                <w:noProof/>
              </w:rPr>
              <w:t>Useful Contacts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_Toc531676597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5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E263A5" w14:textId="77777777" w:rsidR="0049241E" w:rsidRPr="00A136ED" w:rsidRDefault="0072540C" w:rsidP="002B1F47">
          <w:pPr>
            <w:pStyle w:val="TOC1"/>
            <w:tabs>
              <w:tab w:val="left" w:pos="480"/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noProof/>
              <w:lang w:eastAsia="en-GB"/>
            </w:rPr>
          </w:pPr>
          <w:hyperlink w:anchor="_Toc531676598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4.</w:t>
            </w:r>
            <w:r w:rsidR="0049241E" w:rsidRPr="00A136ED">
              <w:rPr>
                <w:rFonts w:ascii="Arial" w:eastAsiaTheme="minorEastAsia" w:hAnsi="Arial" w:cs="Arial"/>
                <w:b w:val="0"/>
                <w:noProof/>
                <w:lang w:eastAsia="en-GB"/>
              </w:rPr>
              <w:tab/>
            </w:r>
            <w:r w:rsidR="0049241E" w:rsidRPr="00A136ED">
              <w:rPr>
                <w:rStyle w:val="Hyperlink"/>
                <w:rFonts w:ascii="Arial" w:hAnsi="Arial" w:cs="Arial"/>
                <w:noProof/>
              </w:rPr>
              <w:t>How can AbilityNet help you?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_Toc531676598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5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15B6EA" w14:textId="77777777" w:rsidR="0049241E" w:rsidRPr="00A136ED" w:rsidRDefault="0072540C" w:rsidP="002B1F47">
          <w:pPr>
            <w:pStyle w:val="TOC2"/>
            <w:tabs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i w:val="0"/>
              <w:noProof/>
              <w:lang w:eastAsia="en-GB"/>
            </w:rPr>
          </w:pPr>
          <w:hyperlink w:anchor="_Toc531676599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My Computer My Way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_Toc531676599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5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170029" w14:textId="77777777" w:rsidR="0049241E" w:rsidRPr="00A136ED" w:rsidRDefault="0072540C" w:rsidP="002B1F47">
          <w:pPr>
            <w:pStyle w:val="TOC2"/>
            <w:tabs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i w:val="0"/>
              <w:noProof/>
              <w:lang w:eastAsia="en-GB"/>
            </w:rPr>
          </w:pPr>
          <w:hyperlink w:anchor="_Toc531676600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Workplace Assessment Service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_Toc531676600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6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6DCD83" w14:textId="77777777" w:rsidR="0049241E" w:rsidRPr="00A136ED" w:rsidRDefault="0072540C" w:rsidP="002B1F47">
          <w:pPr>
            <w:pStyle w:val="TOC2"/>
            <w:tabs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i w:val="0"/>
              <w:noProof/>
              <w:lang w:eastAsia="en-GB"/>
            </w:rPr>
          </w:pPr>
          <w:hyperlink w:anchor="_Toc531676601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Consultancy services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_Toc531676601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6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71B8F0" w14:textId="77777777" w:rsidR="0049241E" w:rsidRPr="00A136ED" w:rsidRDefault="0072540C" w:rsidP="002B1F47">
          <w:pPr>
            <w:pStyle w:val="TOC2"/>
            <w:tabs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i w:val="0"/>
              <w:noProof/>
              <w:lang w:eastAsia="en-GB"/>
            </w:rPr>
          </w:pPr>
          <w:hyperlink w:anchor="_Toc531676602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DSA / Student assessments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_Toc531676602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6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D09852" w14:textId="77777777" w:rsidR="0049241E" w:rsidRPr="00A136ED" w:rsidRDefault="0072540C" w:rsidP="002B1F47">
          <w:pPr>
            <w:pStyle w:val="TOC1"/>
            <w:tabs>
              <w:tab w:val="left" w:pos="480"/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noProof/>
              <w:lang w:eastAsia="en-GB"/>
            </w:rPr>
          </w:pPr>
          <w:hyperlink w:anchor="_Toc531676603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5.</w:t>
            </w:r>
            <w:r w:rsidR="0049241E" w:rsidRPr="00A136ED">
              <w:rPr>
                <w:rFonts w:ascii="Arial" w:eastAsiaTheme="minorEastAsia" w:hAnsi="Arial" w:cs="Arial"/>
                <w:b w:val="0"/>
                <w:noProof/>
                <w:lang w:eastAsia="en-GB"/>
              </w:rPr>
              <w:tab/>
            </w:r>
            <w:r w:rsidR="0049241E" w:rsidRPr="00A136ED">
              <w:rPr>
                <w:rStyle w:val="Hyperlink"/>
                <w:rFonts w:ascii="Arial" w:hAnsi="Arial" w:cs="Arial"/>
                <w:noProof/>
              </w:rPr>
              <w:t>About AbilityNet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_Toc531676603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7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704B8F" w14:textId="77777777" w:rsidR="0049241E" w:rsidRPr="00A136ED" w:rsidRDefault="0072540C" w:rsidP="002B1F47">
          <w:pPr>
            <w:pStyle w:val="TOC2"/>
            <w:tabs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i w:val="0"/>
              <w:noProof/>
              <w:lang w:eastAsia="en-GB"/>
            </w:rPr>
          </w:pPr>
          <w:hyperlink w:anchor="_Toc531676604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Support us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_Toc531676604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7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0F6CE7" w14:textId="77777777" w:rsidR="0049241E" w:rsidRPr="00A136ED" w:rsidRDefault="0072540C" w:rsidP="002B1F47">
          <w:pPr>
            <w:pStyle w:val="TOC2"/>
            <w:tabs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i w:val="0"/>
              <w:noProof/>
              <w:lang w:eastAsia="en-GB"/>
            </w:rPr>
          </w:pPr>
          <w:hyperlink w:anchor="_Toc531676605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Contact us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_Toc531676605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7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AD1A1BD" w14:textId="77777777" w:rsidR="0049241E" w:rsidRPr="00A136ED" w:rsidRDefault="0072540C" w:rsidP="002B1F47">
          <w:pPr>
            <w:pStyle w:val="TOC1"/>
            <w:tabs>
              <w:tab w:val="left" w:pos="480"/>
              <w:tab w:val="right" w:leader="dot" w:pos="8488"/>
            </w:tabs>
            <w:spacing w:line="360" w:lineRule="auto"/>
            <w:jc w:val="both"/>
            <w:rPr>
              <w:rFonts w:ascii="Arial" w:eastAsiaTheme="minorEastAsia" w:hAnsi="Arial" w:cs="Arial"/>
              <w:b w:val="0"/>
              <w:noProof/>
              <w:lang w:eastAsia="en-GB"/>
            </w:rPr>
          </w:pPr>
          <w:hyperlink w:anchor="_Toc531676606" w:history="1">
            <w:r w:rsidR="0049241E" w:rsidRPr="00A136ED">
              <w:rPr>
                <w:rStyle w:val="Hyperlink"/>
                <w:rFonts w:ascii="Arial" w:hAnsi="Arial" w:cs="Arial"/>
                <w:noProof/>
              </w:rPr>
              <w:t>6.</w:t>
            </w:r>
            <w:r w:rsidR="0049241E" w:rsidRPr="00A136ED">
              <w:rPr>
                <w:rFonts w:ascii="Arial" w:eastAsiaTheme="minorEastAsia" w:hAnsi="Arial" w:cs="Arial"/>
                <w:b w:val="0"/>
                <w:noProof/>
                <w:lang w:eastAsia="en-GB"/>
              </w:rPr>
              <w:tab/>
            </w:r>
            <w:r w:rsidR="0049241E" w:rsidRPr="00A136ED">
              <w:rPr>
                <w:rStyle w:val="Hyperlink"/>
                <w:rFonts w:ascii="Arial" w:hAnsi="Arial" w:cs="Arial"/>
                <w:noProof/>
              </w:rPr>
              <w:t>Copyright information</w:t>
            </w:r>
            <w:r w:rsidR="0049241E" w:rsidRPr="00A136ED">
              <w:rPr>
                <w:rFonts w:ascii="Arial" w:hAnsi="Arial" w:cs="Arial"/>
                <w:noProof/>
                <w:webHidden/>
              </w:rPr>
              <w:tab/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41E" w:rsidRPr="00A136ED">
              <w:rPr>
                <w:rFonts w:ascii="Arial" w:hAnsi="Arial" w:cs="Arial"/>
                <w:noProof/>
                <w:webHidden/>
              </w:rPr>
              <w:instrText xml:space="preserve"> PAGEREF _Toc531676606 \h </w:instrText>
            </w:r>
            <w:r w:rsidR="0049241E" w:rsidRPr="00A136ED">
              <w:rPr>
                <w:rFonts w:ascii="Arial" w:hAnsi="Arial" w:cs="Arial"/>
                <w:noProof/>
                <w:webHidden/>
              </w:rPr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9241E" w:rsidRPr="00A136ED">
              <w:rPr>
                <w:rFonts w:ascii="Arial" w:hAnsi="Arial" w:cs="Arial"/>
                <w:noProof/>
                <w:webHidden/>
              </w:rPr>
              <w:t>7</w:t>
            </w:r>
            <w:r w:rsidR="0049241E" w:rsidRPr="00A136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369A41" w14:textId="77777777" w:rsidR="002E0C97" w:rsidRPr="00A136ED" w:rsidRDefault="002E0C97" w:rsidP="002B1F47">
          <w:pPr>
            <w:spacing w:line="360" w:lineRule="auto"/>
            <w:jc w:val="both"/>
            <w:rPr>
              <w:rFonts w:cs="Arial"/>
            </w:rPr>
          </w:pPr>
          <w:r w:rsidRPr="00A136ED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24C86F74" w14:textId="77777777" w:rsidR="00BD3934" w:rsidRDefault="005B626C" w:rsidP="00B222D7">
      <w:pPr>
        <w:pStyle w:val="Style1"/>
        <w:jc w:val="both"/>
      </w:pPr>
      <w:r>
        <w:br w:type="page"/>
      </w:r>
    </w:p>
    <w:p w14:paraId="386885B0" w14:textId="77777777" w:rsidR="00600397" w:rsidRPr="002C719C" w:rsidRDefault="00600397" w:rsidP="00B222D7">
      <w:pPr>
        <w:pStyle w:val="Heading1"/>
        <w:numPr>
          <w:ilvl w:val="0"/>
          <w:numId w:val="28"/>
        </w:numPr>
        <w:ind w:left="0"/>
        <w:jc w:val="both"/>
      </w:pPr>
      <w:bookmarkStart w:id="4" w:name="_Toc310153302"/>
      <w:bookmarkStart w:id="5" w:name="_Toc531676594"/>
      <w:r w:rsidRPr="002C719C">
        <w:lastRenderedPageBreak/>
        <w:t>What is autism?</w:t>
      </w:r>
      <w:bookmarkEnd w:id="4"/>
      <w:bookmarkEnd w:id="5"/>
    </w:p>
    <w:p w14:paraId="1CDD94E5" w14:textId="77777777" w:rsidR="008C1FB3" w:rsidRDefault="00C26982" w:rsidP="00B222D7">
      <w:pPr>
        <w:jc w:val="both"/>
        <w:rPr>
          <w:lang w:val="en-US"/>
        </w:rPr>
      </w:pPr>
      <w:bookmarkStart w:id="6" w:name="_Toc310153303"/>
      <w:r>
        <w:rPr>
          <w:lang w:val="en-US"/>
        </w:rPr>
        <w:t xml:space="preserve">There are </w:t>
      </w:r>
      <w:r w:rsidR="00E27705">
        <w:rPr>
          <w:lang w:val="en-US"/>
        </w:rPr>
        <w:t>around 700,000 people in the UK</w:t>
      </w:r>
      <w:r w:rsidR="00170C0B">
        <w:rPr>
          <w:lang w:val="en-US"/>
        </w:rPr>
        <w:t xml:space="preserve"> on the autism spectrum</w:t>
      </w:r>
      <w:r w:rsidR="00E27705">
        <w:rPr>
          <w:lang w:val="en-US"/>
        </w:rPr>
        <w:t xml:space="preserve"> </w:t>
      </w:r>
      <w:r w:rsidR="00431E71">
        <w:rPr>
          <w:lang w:val="en-US"/>
        </w:rPr>
        <w:t>(</w:t>
      </w:r>
      <w:r w:rsidR="00272194">
        <w:rPr>
          <w:lang w:val="en-US"/>
        </w:rPr>
        <w:t>more than 1 in 100)</w:t>
      </w:r>
      <w:r w:rsidR="004B35F1">
        <w:rPr>
          <w:lang w:val="en-US"/>
        </w:rPr>
        <w:t>. I</w:t>
      </w:r>
      <w:r w:rsidR="00C94E36">
        <w:rPr>
          <w:lang w:val="en-US"/>
        </w:rPr>
        <w:t xml:space="preserve">t </w:t>
      </w:r>
      <w:r w:rsidR="009F12C5">
        <w:rPr>
          <w:lang w:val="en-US"/>
        </w:rPr>
        <w:t>is a lifel</w:t>
      </w:r>
      <w:r w:rsidR="00E154B6">
        <w:rPr>
          <w:lang w:val="en-US"/>
        </w:rPr>
        <w:t xml:space="preserve">ong developmental condition that </w:t>
      </w:r>
      <w:r w:rsidR="00C94E36">
        <w:rPr>
          <w:lang w:val="en-US"/>
        </w:rPr>
        <w:t xml:space="preserve">affects </w:t>
      </w:r>
      <w:r w:rsidR="00526CBB">
        <w:rPr>
          <w:lang w:val="en-US"/>
        </w:rPr>
        <w:t>how people</w:t>
      </w:r>
      <w:r w:rsidR="004B35F1">
        <w:rPr>
          <w:lang w:val="en-US"/>
        </w:rPr>
        <w:t xml:space="preserve"> </w:t>
      </w:r>
      <w:r w:rsidR="00E154B6">
        <w:rPr>
          <w:lang w:val="en-US"/>
        </w:rPr>
        <w:t xml:space="preserve">communicate with and relate to each other </w:t>
      </w:r>
      <w:r w:rsidR="00C02FE8">
        <w:rPr>
          <w:lang w:val="en-US"/>
        </w:rPr>
        <w:t xml:space="preserve">as </w:t>
      </w:r>
      <w:r w:rsidR="00271EF4">
        <w:rPr>
          <w:lang w:val="en-US"/>
        </w:rPr>
        <w:t>well as how they perceive the world</w:t>
      </w:r>
      <w:r w:rsidR="00526CBB">
        <w:rPr>
          <w:lang w:val="en-US"/>
        </w:rPr>
        <w:t>.</w:t>
      </w:r>
      <w:r w:rsidR="00652A1E">
        <w:rPr>
          <w:lang w:val="en-US"/>
        </w:rPr>
        <w:t xml:space="preserve"> </w:t>
      </w:r>
      <w:r w:rsidR="00E4024B">
        <w:rPr>
          <w:lang w:val="en-US"/>
        </w:rPr>
        <w:t xml:space="preserve">Someone </w:t>
      </w:r>
      <w:r w:rsidR="000D4669">
        <w:rPr>
          <w:lang w:val="en-US"/>
        </w:rPr>
        <w:t>on the autism spectrum</w:t>
      </w:r>
      <w:r w:rsidR="00E4024B">
        <w:rPr>
          <w:lang w:val="en-US"/>
        </w:rPr>
        <w:t xml:space="preserve"> can often struggle with interpreting things like b</w:t>
      </w:r>
      <w:r w:rsidR="00652A1E">
        <w:rPr>
          <w:lang w:val="en-US"/>
        </w:rPr>
        <w:t xml:space="preserve">ody language, sarcasm, </w:t>
      </w:r>
      <w:r w:rsidR="00625DAC">
        <w:rPr>
          <w:lang w:val="en-US"/>
        </w:rPr>
        <w:t xml:space="preserve">jokes </w:t>
      </w:r>
      <w:r w:rsidR="00652A1E">
        <w:rPr>
          <w:lang w:val="en-US"/>
        </w:rPr>
        <w:t>and metaphors</w:t>
      </w:r>
      <w:r w:rsidR="00E4024B">
        <w:rPr>
          <w:lang w:val="en-US"/>
        </w:rPr>
        <w:t>.</w:t>
      </w:r>
    </w:p>
    <w:p w14:paraId="7BA5D481" w14:textId="77777777" w:rsidR="00C86D65" w:rsidRDefault="00C86D65" w:rsidP="00C86D65">
      <w:pPr>
        <w:jc w:val="both"/>
        <w:rPr>
          <w:lang w:val="en-US"/>
        </w:rPr>
      </w:pPr>
      <w:r>
        <w:rPr>
          <w:lang w:val="en-US"/>
        </w:rPr>
        <w:t>Autism is a spectrum condition, meaning it will affect those who have it in different ways. However, there are some common characteristics that tend to be reasonably universally shared:</w:t>
      </w:r>
    </w:p>
    <w:p w14:paraId="23D6455D" w14:textId="77777777" w:rsidR="005C40E4" w:rsidRDefault="005C40E4" w:rsidP="00B222D7">
      <w:pPr>
        <w:pStyle w:val="ListParagraph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>Difficulties with social interaction</w:t>
      </w:r>
    </w:p>
    <w:p w14:paraId="6E2FB4DC" w14:textId="77777777" w:rsidR="002B1407" w:rsidRDefault="002B1407" w:rsidP="00B222D7">
      <w:pPr>
        <w:pStyle w:val="ListParagraph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>S</w:t>
      </w:r>
      <w:r w:rsidRPr="00396E81">
        <w:rPr>
          <w:lang w:val="en-US"/>
        </w:rPr>
        <w:t xml:space="preserve">ensory sensitivities </w:t>
      </w:r>
      <w:r>
        <w:rPr>
          <w:lang w:val="en-US"/>
        </w:rPr>
        <w:t>(sound, light, smells)</w:t>
      </w:r>
    </w:p>
    <w:p w14:paraId="373A3EFA" w14:textId="77777777" w:rsidR="002B1407" w:rsidRPr="00396E81" w:rsidRDefault="002B1407" w:rsidP="00B222D7">
      <w:pPr>
        <w:pStyle w:val="ListParagraph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>S</w:t>
      </w:r>
      <w:r w:rsidRPr="00396E81">
        <w:rPr>
          <w:lang w:val="en-US"/>
        </w:rPr>
        <w:t>peci</w:t>
      </w:r>
      <w:r>
        <w:rPr>
          <w:lang w:val="en-US"/>
        </w:rPr>
        <w:t>fic</w:t>
      </w:r>
      <w:r w:rsidRPr="00396E81">
        <w:rPr>
          <w:lang w:val="en-US"/>
        </w:rPr>
        <w:t xml:space="preserve"> interests  </w:t>
      </w:r>
    </w:p>
    <w:p w14:paraId="508EDBC1" w14:textId="4E5C0610" w:rsidR="002B1407" w:rsidRDefault="002B1407" w:rsidP="00B222D7">
      <w:pPr>
        <w:pStyle w:val="ListParagraph"/>
        <w:numPr>
          <w:ilvl w:val="0"/>
          <w:numId w:val="26"/>
        </w:numPr>
        <w:jc w:val="both"/>
        <w:rPr>
          <w:lang w:val="en-US"/>
        </w:rPr>
      </w:pPr>
      <w:r w:rsidRPr="00396E81">
        <w:rPr>
          <w:lang w:val="en-US"/>
        </w:rPr>
        <w:t xml:space="preserve">A love of routine </w:t>
      </w:r>
      <w:r w:rsidR="0083275C">
        <w:rPr>
          <w:lang w:val="en-US"/>
        </w:rPr>
        <w:t>and a need for sameness</w:t>
      </w:r>
    </w:p>
    <w:p w14:paraId="25891372" w14:textId="031794D3" w:rsidR="00F9495D" w:rsidRPr="000D5F92" w:rsidRDefault="00AA2C2D" w:rsidP="007C1517">
      <w:pPr>
        <w:jc w:val="both"/>
      </w:pPr>
      <w:r w:rsidRPr="000D5F92">
        <w:t xml:space="preserve">Greater understanding </w:t>
      </w:r>
      <w:r w:rsidR="00FC756D" w:rsidRPr="000D5F92">
        <w:t>as well as</w:t>
      </w:r>
      <w:r w:rsidRPr="000D5F92">
        <w:t xml:space="preserve"> inclusive </w:t>
      </w:r>
      <w:r w:rsidR="00BA3BCC" w:rsidRPr="000D5F92">
        <w:t xml:space="preserve">interviewing and </w:t>
      </w:r>
      <w:r w:rsidRPr="000D5F92">
        <w:t xml:space="preserve">hiring practices </w:t>
      </w:r>
      <w:r w:rsidR="00BA3BCC" w:rsidRPr="000D5F92">
        <w:t xml:space="preserve">mean that the many positive </w:t>
      </w:r>
      <w:r w:rsidR="007C1517" w:rsidRPr="000D5F92">
        <w:t xml:space="preserve">traits and skills </w:t>
      </w:r>
      <w:r w:rsidR="00FC756D" w:rsidRPr="000D5F92">
        <w:t xml:space="preserve">of people on the autism spectrum </w:t>
      </w:r>
      <w:r w:rsidR="00BC739C" w:rsidRPr="000D5F92">
        <w:t>are now being acces</w:t>
      </w:r>
      <w:r w:rsidR="00F9495D" w:rsidRPr="000D5F92">
        <w:t>s</w:t>
      </w:r>
      <w:r w:rsidR="00BC739C" w:rsidRPr="000D5F92">
        <w:t>ed</w:t>
      </w:r>
      <w:r w:rsidR="00655DDA" w:rsidRPr="000D5F92">
        <w:t xml:space="preserve"> and are highly prized in a range of contexts and career choices.</w:t>
      </w:r>
      <w:r w:rsidR="00F9495D" w:rsidRPr="000D5F92">
        <w:t xml:space="preserve"> Commonly these are things such as:</w:t>
      </w:r>
    </w:p>
    <w:p w14:paraId="281B29E3" w14:textId="77777777" w:rsidR="00F9495D" w:rsidRPr="000D5F92" w:rsidRDefault="00F9495D" w:rsidP="007C1517">
      <w:pPr>
        <w:pStyle w:val="ListParagraph"/>
        <w:numPr>
          <w:ilvl w:val="0"/>
          <w:numId w:val="34"/>
        </w:numPr>
        <w:jc w:val="both"/>
      </w:pPr>
      <w:r w:rsidRPr="000D5F92">
        <w:t xml:space="preserve">High </w:t>
      </w:r>
      <w:r w:rsidR="007C1517" w:rsidRPr="000D5F92">
        <w:t>attention to detail</w:t>
      </w:r>
    </w:p>
    <w:p w14:paraId="4C3A1C78" w14:textId="77777777" w:rsidR="00CC1C88" w:rsidRPr="000D5F92" w:rsidRDefault="00F9495D" w:rsidP="007C1517">
      <w:pPr>
        <w:pStyle w:val="ListParagraph"/>
        <w:numPr>
          <w:ilvl w:val="0"/>
          <w:numId w:val="34"/>
        </w:numPr>
        <w:jc w:val="both"/>
      </w:pPr>
      <w:r w:rsidRPr="000D5F92">
        <w:t>A</w:t>
      </w:r>
      <w:r w:rsidR="007C1517" w:rsidRPr="000D5F92">
        <w:t xml:space="preserve">bility to focus </w:t>
      </w:r>
    </w:p>
    <w:p w14:paraId="7829393F" w14:textId="77777777" w:rsidR="00CC1C88" w:rsidRPr="000D5F92" w:rsidRDefault="00CC1C88" w:rsidP="007C1517">
      <w:pPr>
        <w:pStyle w:val="ListParagraph"/>
        <w:numPr>
          <w:ilvl w:val="0"/>
          <w:numId w:val="34"/>
        </w:numPr>
        <w:jc w:val="both"/>
      </w:pPr>
      <w:r w:rsidRPr="000D5F92">
        <w:t xml:space="preserve">Strong engagement and knowledge in </w:t>
      </w:r>
      <w:r w:rsidR="007C1517" w:rsidRPr="000D5F92">
        <w:t>specific areas of interest</w:t>
      </w:r>
    </w:p>
    <w:p w14:paraId="45C4B715" w14:textId="5088710B" w:rsidR="007C1517" w:rsidRPr="000D5F92" w:rsidRDefault="00CC1C88" w:rsidP="007C1517">
      <w:pPr>
        <w:pStyle w:val="ListParagraph"/>
        <w:numPr>
          <w:ilvl w:val="0"/>
          <w:numId w:val="34"/>
        </w:numPr>
        <w:jc w:val="both"/>
      </w:pPr>
      <w:r w:rsidRPr="000D5F92">
        <w:t>H</w:t>
      </w:r>
      <w:r w:rsidR="007C1517" w:rsidRPr="000D5F92">
        <w:t>igh level of integrity</w:t>
      </w:r>
    </w:p>
    <w:p w14:paraId="13915A46" w14:textId="77777777" w:rsidR="00C46C97" w:rsidRDefault="00CC0DF5" w:rsidP="00B222D7">
      <w:pPr>
        <w:jc w:val="both"/>
        <w:rPr>
          <w:lang w:val="en-US"/>
        </w:rPr>
      </w:pPr>
      <w:r w:rsidRPr="002C719C">
        <w:rPr>
          <w:lang w:val="en-US"/>
        </w:rPr>
        <w:t xml:space="preserve">Asperger </w:t>
      </w:r>
      <w:r>
        <w:rPr>
          <w:lang w:val="en-US"/>
        </w:rPr>
        <w:t>S</w:t>
      </w:r>
      <w:r w:rsidRPr="002C719C">
        <w:rPr>
          <w:lang w:val="en-US"/>
        </w:rPr>
        <w:t xml:space="preserve">yndrome is </w:t>
      </w:r>
      <w:r w:rsidR="00924ED2">
        <w:rPr>
          <w:lang w:val="en-US"/>
        </w:rPr>
        <w:t xml:space="preserve">a term used to describe </w:t>
      </w:r>
      <w:r w:rsidR="00C46C97">
        <w:rPr>
          <w:lang w:val="en-US"/>
        </w:rPr>
        <w:t xml:space="preserve">people </w:t>
      </w:r>
      <w:r>
        <w:rPr>
          <w:lang w:val="en-US"/>
        </w:rPr>
        <w:t xml:space="preserve">considered to be </w:t>
      </w:r>
      <w:r w:rsidRPr="002C719C">
        <w:rPr>
          <w:lang w:val="en-US"/>
        </w:rPr>
        <w:t>at the higher</w:t>
      </w:r>
      <w:r w:rsidR="00C459B8">
        <w:rPr>
          <w:lang w:val="en-US"/>
        </w:rPr>
        <w:t>-</w:t>
      </w:r>
      <w:r w:rsidRPr="002C719C">
        <w:rPr>
          <w:lang w:val="en-US"/>
        </w:rPr>
        <w:t>functioning end of the autistic spectrum. People with Asperger</w:t>
      </w:r>
      <w:r w:rsidR="007832A5">
        <w:rPr>
          <w:lang w:val="en-US"/>
        </w:rPr>
        <w:t xml:space="preserve"> S</w:t>
      </w:r>
      <w:r w:rsidRPr="002C719C">
        <w:rPr>
          <w:lang w:val="en-US"/>
        </w:rPr>
        <w:t>yndrome</w:t>
      </w:r>
      <w:r>
        <w:rPr>
          <w:lang w:val="en-US"/>
        </w:rPr>
        <w:t xml:space="preserve"> may still experience the social challenges associated with </w:t>
      </w:r>
      <w:r w:rsidR="00622035">
        <w:rPr>
          <w:lang w:val="en-US"/>
        </w:rPr>
        <w:t>autism but</w:t>
      </w:r>
      <w:r>
        <w:rPr>
          <w:lang w:val="en-US"/>
        </w:rPr>
        <w:t xml:space="preserve"> </w:t>
      </w:r>
      <w:r w:rsidR="00F342E3">
        <w:rPr>
          <w:lang w:val="en-US"/>
        </w:rPr>
        <w:t xml:space="preserve">are typically of average or above average intelligence and </w:t>
      </w:r>
      <w:r w:rsidRPr="002C719C">
        <w:rPr>
          <w:lang w:val="en-US"/>
        </w:rPr>
        <w:t xml:space="preserve">do not </w:t>
      </w:r>
      <w:r>
        <w:rPr>
          <w:lang w:val="en-US"/>
        </w:rPr>
        <w:t>have the ac</w:t>
      </w:r>
      <w:r w:rsidRPr="002C719C">
        <w:rPr>
          <w:lang w:val="en-US"/>
        </w:rPr>
        <w:t xml:space="preserve">companying learning </w:t>
      </w:r>
      <w:r w:rsidR="00AB5724">
        <w:rPr>
          <w:lang w:val="en-US"/>
        </w:rPr>
        <w:t>difficulties</w:t>
      </w:r>
      <w:r w:rsidRPr="002C719C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="00147ABD">
        <w:rPr>
          <w:lang w:val="en-US"/>
        </w:rPr>
        <w:t>may be</w:t>
      </w:r>
      <w:r>
        <w:rPr>
          <w:lang w:val="en-US"/>
        </w:rPr>
        <w:t xml:space="preserve"> </w:t>
      </w:r>
      <w:r w:rsidRPr="002C719C">
        <w:rPr>
          <w:lang w:val="en-US"/>
        </w:rPr>
        <w:t>associated with</w:t>
      </w:r>
      <w:r w:rsidR="005A1C22">
        <w:rPr>
          <w:lang w:val="en-US"/>
        </w:rPr>
        <w:t xml:space="preserve"> </w:t>
      </w:r>
      <w:r w:rsidR="00C02FE8">
        <w:rPr>
          <w:lang w:val="en-US"/>
        </w:rPr>
        <w:t>the condition</w:t>
      </w:r>
      <w:r w:rsidRPr="002C719C">
        <w:rPr>
          <w:lang w:val="en-US"/>
        </w:rPr>
        <w:t>.</w:t>
      </w:r>
    </w:p>
    <w:p w14:paraId="4A40FD21" w14:textId="77777777" w:rsidR="00CC0DF5" w:rsidRPr="002C719C" w:rsidRDefault="00CC0DF5" w:rsidP="00B222D7">
      <w:pPr>
        <w:jc w:val="both"/>
        <w:rPr>
          <w:lang w:val="en-US"/>
        </w:rPr>
      </w:pPr>
      <w:r>
        <w:rPr>
          <w:lang w:val="en-US"/>
        </w:rPr>
        <w:t xml:space="preserve">Although Asperger </w:t>
      </w:r>
      <w:r w:rsidR="00F72E46">
        <w:rPr>
          <w:lang w:val="en-US"/>
        </w:rPr>
        <w:t xml:space="preserve">Syndrome </w:t>
      </w:r>
      <w:r>
        <w:rPr>
          <w:lang w:val="en-US"/>
        </w:rPr>
        <w:t xml:space="preserve">is still widely used and </w:t>
      </w:r>
      <w:r w:rsidR="002B1407">
        <w:rPr>
          <w:lang w:val="en-US"/>
        </w:rPr>
        <w:t xml:space="preserve">it </w:t>
      </w:r>
      <w:r>
        <w:rPr>
          <w:lang w:val="en-US"/>
        </w:rPr>
        <w:t xml:space="preserve">is </w:t>
      </w:r>
      <w:r w:rsidR="00AA07CA">
        <w:rPr>
          <w:lang w:val="en-US"/>
        </w:rPr>
        <w:t xml:space="preserve">how many people with the condition chose to </w:t>
      </w:r>
      <w:r w:rsidR="009533AB">
        <w:rPr>
          <w:lang w:val="en-US"/>
        </w:rPr>
        <w:t>self-</w:t>
      </w:r>
      <w:r w:rsidR="00AA07CA">
        <w:rPr>
          <w:lang w:val="en-US"/>
        </w:rPr>
        <w:t>identify</w:t>
      </w:r>
      <w:r w:rsidR="0033799A">
        <w:rPr>
          <w:lang w:val="en-US"/>
        </w:rPr>
        <w:t xml:space="preserve"> (often using the term ‘Asp</w:t>
      </w:r>
      <w:r w:rsidR="009533AB">
        <w:rPr>
          <w:lang w:val="en-US"/>
        </w:rPr>
        <w:t>ie</w:t>
      </w:r>
      <w:r w:rsidR="0033799A">
        <w:rPr>
          <w:lang w:val="en-US"/>
        </w:rPr>
        <w:t>’)</w:t>
      </w:r>
      <w:r w:rsidR="00907675">
        <w:rPr>
          <w:lang w:val="en-US"/>
        </w:rPr>
        <w:t xml:space="preserve"> </w:t>
      </w:r>
      <w:r>
        <w:rPr>
          <w:lang w:val="en-US"/>
        </w:rPr>
        <w:t>there is debate surrounding the term due to its origins.</w:t>
      </w:r>
    </w:p>
    <w:p w14:paraId="3A3BC2B1" w14:textId="77777777" w:rsidR="00600397" w:rsidRDefault="00C02FE8" w:rsidP="00B222D7">
      <w:pPr>
        <w:pStyle w:val="Heading1"/>
        <w:numPr>
          <w:ilvl w:val="0"/>
          <w:numId w:val="28"/>
        </w:numPr>
        <w:ind w:left="0"/>
        <w:jc w:val="both"/>
      </w:pPr>
      <w:bookmarkStart w:id="7" w:name="_Toc531676595"/>
      <w:r>
        <w:t>How can</w:t>
      </w:r>
      <w:r w:rsidR="00600397" w:rsidRPr="002C719C">
        <w:t xml:space="preserve"> </w:t>
      </w:r>
      <w:r w:rsidR="009758E4">
        <w:t>tech</w:t>
      </w:r>
      <w:r w:rsidR="00600397" w:rsidRPr="002C719C">
        <w:t xml:space="preserve"> help</w:t>
      </w:r>
      <w:r w:rsidR="00600397">
        <w:t>?</w:t>
      </w:r>
      <w:bookmarkEnd w:id="6"/>
      <w:bookmarkEnd w:id="7"/>
    </w:p>
    <w:p w14:paraId="21A8C2C4" w14:textId="77777777" w:rsidR="009D1A5C" w:rsidRDefault="00475777" w:rsidP="00B222D7">
      <w:pPr>
        <w:jc w:val="both"/>
      </w:pPr>
      <w:r>
        <w:t xml:space="preserve">Technology such as computers, tablets and smartphones offer a </w:t>
      </w:r>
      <w:r w:rsidR="00C02FE8">
        <w:t>great deal of support and independence to autistic people</w:t>
      </w:r>
      <w:r w:rsidR="009D1A5C">
        <w:t>:</w:t>
      </w:r>
    </w:p>
    <w:p w14:paraId="62449119" w14:textId="77777777" w:rsidR="009D1A5C" w:rsidRDefault="006819AF" w:rsidP="00B222D7">
      <w:pPr>
        <w:pStyle w:val="ListParagraph"/>
        <w:numPr>
          <w:ilvl w:val="0"/>
          <w:numId w:val="29"/>
        </w:numPr>
        <w:jc w:val="both"/>
      </w:pPr>
      <w:r>
        <w:lastRenderedPageBreak/>
        <w:t>C</w:t>
      </w:r>
      <w:r w:rsidR="0060271C">
        <w:t xml:space="preserve">ommunication </w:t>
      </w:r>
      <w:r w:rsidR="004916B4">
        <w:t xml:space="preserve">can </w:t>
      </w:r>
      <w:r>
        <w:t xml:space="preserve">take place </w:t>
      </w:r>
      <w:r w:rsidR="007C4F3D">
        <w:t xml:space="preserve">via text (email, messaging, etc.) and therefore does not </w:t>
      </w:r>
      <w:r w:rsidR="00654F4B">
        <w:t>need direct</w:t>
      </w:r>
      <w:r w:rsidR="007C4F3D">
        <w:t xml:space="preserve"> social interaction. It is also less reliant on </w:t>
      </w:r>
      <w:r w:rsidR="006B1AC6">
        <w:t>nuance and body-</w:t>
      </w:r>
      <w:r w:rsidR="003046EE">
        <w:t>l</w:t>
      </w:r>
      <w:r w:rsidR="006B1AC6">
        <w:t>anguage</w:t>
      </w:r>
      <w:r w:rsidR="008F394C">
        <w:t xml:space="preserve">. </w:t>
      </w:r>
    </w:p>
    <w:p w14:paraId="7B7F5940" w14:textId="77777777" w:rsidR="000E6CC6" w:rsidRDefault="000E6CC6" w:rsidP="00B222D7">
      <w:pPr>
        <w:pStyle w:val="ListParagraph"/>
        <w:ind w:left="780"/>
        <w:jc w:val="both"/>
      </w:pPr>
      <w:r>
        <w:t xml:space="preserve"> </w:t>
      </w:r>
    </w:p>
    <w:p w14:paraId="5F8FDF0A" w14:textId="77777777" w:rsidR="000E6CC6" w:rsidRDefault="00871B86" w:rsidP="00B222D7">
      <w:pPr>
        <w:pStyle w:val="ListParagraph"/>
        <w:numPr>
          <w:ilvl w:val="0"/>
          <w:numId w:val="29"/>
        </w:numPr>
        <w:jc w:val="both"/>
      </w:pPr>
      <w:r>
        <w:t>Shopping can be done online and delivered directly to the door</w:t>
      </w:r>
      <w:r w:rsidR="00DC3A5D">
        <w:t xml:space="preserve"> in situations where social anxiety</w:t>
      </w:r>
      <w:r w:rsidR="00BA3DED">
        <w:t xml:space="preserve"> may prevent someone from going out or require them to be reliant on another person</w:t>
      </w:r>
      <w:r w:rsidR="000D2295">
        <w:t>.</w:t>
      </w:r>
    </w:p>
    <w:p w14:paraId="2D6C66F7" w14:textId="77777777" w:rsidR="00F30308" w:rsidRDefault="00F30308" w:rsidP="00B222D7">
      <w:pPr>
        <w:pStyle w:val="ListParagraph"/>
        <w:ind w:left="780"/>
        <w:jc w:val="both"/>
      </w:pPr>
    </w:p>
    <w:p w14:paraId="32B6CD86" w14:textId="77777777" w:rsidR="00D6494A" w:rsidRDefault="00D6494A" w:rsidP="00B222D7">
      <w:pPr>
        <w:pStyle w:val="ListParagraph"/>
        <w:numPr>
          <w:ilvl w:val="0"/>
          <w:numId w:val="29"/>
        </w:numPr>
        <w:jc w:val="both"/>
      </w:pPr>
      <w:r>
        <w:t>Computers enable learn</w:t>
      </w:r>
      <w:r w:rsidR="009035A8">
        <w:t>ing</w:t>
      </w:r>
      <w:r>
        <w:t xml:space="preserve"> in an engaging and accessible way</w:t>
      </w:r>
      <w:r w:rsidR="009035A8">
        <w:t xml:space="preserve"> and </w:t>
      </w:r>
      <w:r w:rsidR="001307B2">
        <w:t xml:space="preserve">do so with </w:t>
      </w:r>
      <w:r w:rsidR="009035A8">
        <w:t xml:space="preserve">level of control over the environment (noises, sounds, etc.) that </w:t>
      </w:r>
      <w:r w:rsidR="004F651B">
        <w:t>traditional learning environments</w:t>
      </w:r>
      <w:r w:rsidR="00871178">
        <w:t xml:space="preserve"> such as lecture theatres and classrooms</w:t>
      </w:r>
      <w:r w:rsidR="004F651B">
        <w:t xml:space="preserve"> may not</w:t>
      </w:r>
      <w:r w:rsidR="00871178">
        <w:t xml:space="preserve"> be able to</w:t>
      </w:r>
      <w:r w:rsidR="004F651B">
        <w:t xml:space="preserve"> offer</w:t>
      </w:r>
      <w:r>
        <w:t xml:space="preserve">. </w:t>
      </w:r>
    </w:p>
    <w:p w14:paraId="29F76592" w14:textId="77777777" w:rsidR="009D1A5C" w:rsidRDefault="009D1A5C" w:rsidP="00B222D7">
      <w:pPr>
        <w:pStyle w:val="ListParagraph"/>
        <w:ind w:left="780"/>
        <w:jc w:val="both"/>
      </w:pPr>
    </w:p>
    <w:p w14:paraId="13006E5B" w14:textId="77777777" w:rsidR="009D1A5C" w:rsidRDefault="00EF3EB9" w:rsidP="00B222D7">
      <w:pPr>
        <w:pStyle w:val="ListParagraph"/>
        <w:numPr>
          <w:ilvl w:val="0"/>
          <w:numId w:val="29"/>
        </w:numPr>
        <w:jc w:val="both"/>
      </w:pPr>
      <w:r>
        <w:t>Computers and other devices allow</w:t>
      </w:r>
      <w:r w:rsidR="002F6BFF">
        <w:t xml:space="preserve"> access to </w:t>
      </w:r>
      <w:r w:rsidR="00293E12">
        <w:t xml:space="preserve">vast amounts of </w:t>
      </w:r>
      <w:r w:rsidR="002F6BFF">
        <w:t xml:space="preserve">information </w:t>
      </w:r>
      <w:r w:rsidR="00293E12">
        <w:t>and can cater for individual,</w:t>
      </w:r>
      <w:r w:rsidR="00D6494A">
        <w:t xml:space="preserve"> specific interest</w:t>
      </w:r>
      <w:r w:rsidR="00293E12">
        <w:t xml:space="preserve">s in a way </w:t>
      </w:r>
      <w:r w:rsidR="002F6BFF">
        <w:t xml:space="preserve">that </w:t>
      </w:r>
      <w:r w:rsidR="00E72B54">
        <w:t xml:space="preserve">was not previously possible, they also offer a means of meeting people </w:t>
      </w:r>
      <w:r w:rsidR="00D52F77">
        <w:t>(either in-person or online) who share these</w:t>
      </w:r>
      <w:r w:rsidR="00E72B54">
        <w:t xml:space="preserve"> interests</w:t>
      </w:r>
      <w:r w:rsidR="009D1A5C">
        <w:t>.</w:t>
      </w:r>
    </w:p>
    <w:p w14:paraId="12964425" w14:textId="77777777" w:rsidR="009D1A5C" w:rsidRDefault="009D1A5C" w:rsidP="00B222D7">
      <w:pPr>
        <w:pStyle w:val="ListParagraph"/>
        <w:jc w:val="both"/>
      </w:pPr>
    </w:p>
    <w:p w14:paraId="29C103ED" w14:textId="77777777" w:rsidR="00CB2CE8" w:rsidRDefault="00CB2CE8" w:rsidP="00B222D7">
      <w:pPr>
        <w:pStyle w:val="ListParagraph"/>
        <w:numPr>
          <w:ilvl w:val="0"/>
          <w:numId w:val="29"/>
        </w:numPr>
        <w:jc w:val="both"/>
      </w:pPr>
      <w:r>
        <w:t>With touch-screen and stylus (pen) inputs on many devices, along with handwriting recognition, notes can be handwritten and then converted into neater, editable text that is much simpler to organise.</w:t>
      </w:r>
    </w:p>
    <w:p w14:paraId="6CC075AF" w14:textId="77777777" w:rsidR="00CB2CE8" w:rsidRDefault="00CB2CE8" w:rsidP="00B222D7">
      <w:pPr>
        <w:pStyle w:val="ListParagraph"/>
        <w:jc w:val="both"/>
      </w:pPr>
    </w:p>
    <w:p w14:paraId="2E6FAB91" w14:textId="77777777" w:rsidR="009C0165" w:rsidRDefault="00D6494A" w:rsidP="00B222D7">
      <w:pPr>
        <w:pStyle w:val="ListParagraph"/>
        <w:numPr>
          <w:ilvl w:val="0"/>
          <w:numId w:val="29"/>
        </w:numPr>
        <w:jc w:val="both"/>
      </w:pPr>
      <w:r>
        <w:t xml:space="preserve">Technology can also </w:t>
      </w:r>
      <w:r w:rsidR="000769F0">
        <w:t xml:space="preserve">offer </w:t>
      </w:r>
      <w:r w:rsidR="00686F1E">
        <w:t>a</w:t>
      </w:r>
      <w:r>
        <w:t xml:space="preserve"> useful </w:t>
      </w:r>
      <w:r w:rsidR="00686F1E">
        <w:t>tool for</w:t>
      </w:r>
      <w:r>
        <w:t xml:space="preserve"> </w:t>
      </w:r>
      <w:r w:rsidR="00833BBC">
        <w:t xml:space="preserve">reducing </w:t>
      </w:r>
      <w:r w:rsidR="002026AA">
        <w:t>anxiety; with</w:t>
      </w:r>
      <w:r w:rsidR="00A576D2">
        <w:t xml:space="preserve"> not only the availability of things like maps and directions, but also with apps designed to provide </w:t>
      </w:r>
      <w:r w:rsidR="009C0165">
        <w:t xml:space="preserve">assistance </w:t>
      </w:r>
      <w:r w:rsidR="00A576D2">
        <w:t xml:space="preserve">with </w:t>
      </w:r>
      <w:r w:rsidR="009C0165">
        <w:t xml:space="preserve">managing </w:t>
      </w:r>
      <w:r w:rsidR="00A576D2">
        <w:t>anxiety</w:t>
      </w:r>
      <w:r w:rsidR="00833BBC">
        <w:t xml:space="preserve"> in instances where human support may not </w:t>
      </w:r>
      <w:r w:rsidR="00442CAC">
        <w:t>be</w:t>
      </w:r>
      <w:r w:rsidR="00833BBC">
        <w:t xml:space="preserve"> </w:t>
      </w:r>
      <w:r w:rsidR="009C0165">
        <w:t>so easily available.</w:t>
      </w:r>
    </w:p>
    <w:p w14:paraId="0D15B039" w14:textId="77777777" w:rsidR="009C0165" w:rsidRDefault="009C0165" w:rsidP="00B222D7">
      <w:pPr>
        <w:pStyle w:val="ListParagraph"/>
        <w:jc w:val="both"/>
      </w:pPr>
    </w:p>
    <w:p w14:paraId="14162651" w14:textId="77777777" w:rsidR="009D1A5C" w:rsidRDefault="007D1E97" w:rsidP="00B222D7">
      <w:pPr>
        <w:pStyle w:val="ListParagraph"/>
        <w:numPr>
          <w:ilvl w:val="0"/>
          <w:numId w:val="29"/>
        </w:numPr>
        <w:jc w:val="both"/>
      </w:pPr>
      <w:r>
        <w:t>A</w:t>
      </w:r>
      <w:r w:rsidR="00CC42E3">
        <w:t xml:space="preserve">dvances </w:t>
      </w:r>
      <w:r w:rsidR="00EA5765">
        <w:t xml:space="preserve">in facial and </w:t>
      </w:r>
      <w:r w:rsidR="00CD4022">
        <w:t>mood recognition</w:t>
      </w:r>
      <w:r>
        <w:t xml:space="preserve"> as well as natural language processing</w:t>
      </w:r>
      <w:r w:rsidR="00CD4022">
        <w:t xml:space="preserve"> </w:t>
      </w:r>
      <w:r w:rsidR="00271591">
        <w:t xml:space="preserve">also offer a person with autism </w:t>
      </w:r>
      <w:r w:rsidR="005967AC">
        <w:t>a means of decoding social situations</w:t>
      </w:r>
      <w:r w:rsidR="00FF22E9">
        <w:t>.</w:t>
      </w:r>
      <w:r w:rsidR="009D1A5C">
        <w:t xml:space="preserve"> </w:t>
      </w:r>
    </w:p>
    <w:p w14:paraId="30C8C054" w14:textId="77777777" w:rsidR="009D1A5C" w:rsidRPr="00DD7B83" w:rsidRDefault="00094C0B" w:rsidP="00B222D7">
      <w:pPr>
        <w:pStyle w:val="Heading2"/>
        <w:jc w:val="both"/>
      </w:pPr>
      <w:bookmarkStart w:id="8" w:name="_Toc531676596"/>
      <w:r w:rsidRPr="00DD7B83">
        <w:t>Software support:</w:t>
      </w:r>
      <w:bookmarkEnd w:id="8"/>
    </w:p>
    <w:p w14:paraId="20871442" w14:textId="77777777" w:rsidR="009A1D95" w:rsidRDefault="00B47017" w:rsidP="00B222D7">
      <w:pPr>
        <w:pStyle w:val="ListParagraph"/>
        <w:numPr>
          <w:ilvl w:val="0"/>
          <w:numId w:val="29"/>
        </w:numPr>
        <w:jc w:val="both"/>
      </w:pPr>
      <w:r>
        <w:t>M</w:t>
      </w:r>
      <w:r w:rsidR="00600397" w:rsidRPr="002C719C">
        <w:t>ind-mapping</w:t>
      </w:r>
      <w:r w:rsidR="009D3366">
        <w:t xml:space="preserve"> software allows </w:t>
      </w:r>
      <w:r w:rsidR="001B6FC2">
        <w:t xml:space="preserve">ideas </w:t>
      </w:r>
      <w:r w:rsidR="00C85960">
        <w:t xml:space="preserve">to be </w:t>
      </w:r>
      <w:r w:rsidR="006C24D1">
        <w:t xml:space="preserve">jotted </w:t>
      </w:r>
      <w:r w:rsidR="00F04282">
        <w:t>down quickly and visually</w:t>
      </w:r>
      <w:r w:rsidR="00600397" w:rsidRPr="002C719C">
        <w:t xml:space="preserve"> without </w:t>
      </w:r>
      <w:r w:rsidR="00F14B36">
        <w:t xml:space="preserve">initially </w:t>
      </w:r>
      <w:r w:rsidR="00600397" w:rsidRPr="002C719C">
        <w:t>wor</w:t>
      </w:r>
      <w:r w:rsidR="00600397">
        <w:t>rying about structure or order</w:t>
      </w:r>
      <w:r w:rsidR="00446CCB">
        <w:t>.</w:t>
      </w:r>
      <w:r w:rsidR="00867B3E">
        <w:t xml:space="preserve"> </w:t>
      </w:r>
      <w:r w:rsidR="006C24D1">
        <w:t>L</w:t>
      </w:r>
      <w:r w:rsidR="00867B3E">
        <w:t>inks between the ideas</w:t>
      </w:r>
      <w:r w:rsidR="007F7836">
        <w:t xml:space="preserve"> </w:t>
      </w:r>
      <w:r w:rsidR="006C24D1">
        <w:t xml:space="preserve">can then be </w:t>
      </w:r>
      <w:r w:rsidR="00343666">
        <w:t xml:space="preserve">then be </w:t>
      </w:r>
      <w:r w:rsidR="007F7836">
        <w:t>add</w:t>
      </w:r>
      <w:r w:rsidR="002C6FFC">
        <w:t>ed to give a</w:t>
      </w:r>
      <w:r w:rsidR="007F7836">
        <w:t xml:space="preserve"> visual structure</w:t>
      </w:r>
      <w:r w:rsidR="002C6FFC">
        <w:t xml:space="preserve"> of connections between themes and ideas, this can </w:t>
      </w:r>
      <w:r w:rsidR="00D3406F">
        <w:t>also</w:t>
      </w:r>
      <w:r w:rsidR="002C6FFC">
        <w:t xml:space="preserve"> help with memor</w:t>
      </w:r>
      <w:r w:rsidR="00D3406F">
        <w:t>y</w:t>
      </w:r>
      <w:r w:rsidR="007F7836">
        <w:t>.</w:t>
      </w:r>
      <w:bookmarkStart w:id="9" w:name="_Toc310153308"/>
      <w:r w:rsidR="000F1D17">
        <w:t xml:space="preserve"> Most </w:t>
      </w:r>
      <w:r w:rsidR="00434481">
        <w:t xml:space="preserve">mind mapping </w:t>
      </w:r>
      <w:r w:rsidR="000F1D17">
        <w:t xml:space="preserve">software </w:t>
      </w:r>
      <w:r w:rsidR="00434481">
        <w:t>offers</w:t>
      </w:r>
      <w:r w:rsidR="002026AA">
        <w:t xml:space="preserve"> the choice to</w:t>
      </w:r>
      <w:r w:rsidR="000F1D17">
        <w:t xml:space="preserve"> build scattered maps </w:t>
      </w:r>
      <w:r w:rsidR="00434481">
        <w:t xml:space="preserve">where things can be added anywhere, </w:t>
      </w:r>
      <w:r w:rsidR="000F1D17">
        <w:t xml:space="preserve">or more ordered </w:t>
      </w:r>
      <w:r w:rsidR="00DC3F44">
        <w:t>tree-diagrams</w:t>
      </w:r>
      <w:r w:rsidR="00A04503">
        <w:t>.</w:t>
      </w:r>
    </w:p>
    <w:p w14:paraId="7920F539" w14:textId="77777777" w:rsidR="00094C0B" w:rsidRDefault="00094C0B" w:rsidP="00B222D7">
      <w:pPr>
        <w:pStyle w:val="ListParagraph"/>
        <w:ind w:left="780"/>
        <w:jc w:val="both"/>
      </w:pPr>
    </w:p>
    <w:p w14:paraId="006C9654" w14:textId="77777777" w:rsidR="00094C0B" w:rsidRDefault="00094C0B" w:rsidP="00B222D7">
      <w:pPr>
        <w:pStyle w:val="ListParagraph"/>
        <w:numPr>
          <w:ilvl w:val="0"/>
          <w:numId w:val="29"/>
        </w:numPr>
        <w:jc w:val="both"/>
      </w:pPr>
      <w:r>
        <w:lastRenderedPageBreak/>
        <w:t>Speech-to-text (dictation) software offers</w:t>
      </w:r>
      <w:r w:rsidR="002C1F57">
        <w:t xml:space="preserve"> </w:t>
      </w:r>
      <w:r w:rsidR="006F3DC3">
        <w:t xml:space="preserve">a </w:t>
      </w:r>
      <w:r w:rsidR="00046E4D">
        <w:t>way</w:t>
      </w:r>
      <w:r w:rsidR="006F3DC3">
        <w:t xml:space="preserve"> of </w:t>
      </w:r>
      <w:r w:rsidR="00046E4D">
        <w:t xml:space="preserve">quickly </w:t>
      </w:r>
      <w:r w:rsidR="006F3DC3">
        <w:t>ge</w:t>
      </w:r>
      <w:r w:rsidR="007D1F5B">
        <w:t xml:space="preserve">tting ideas onto the </w:t>
      </w:r>
      <w:r w:rsidR="00973D62">
        <w:t>page</w:t>
      </w:r>
      <w:r w:rsidR="00CA3E1E">
        <w:t xml:space="preserve"> much faster than typing</w:t>
      </w:r>
      <w:r w:rsidR="0071545B">
        <w:t xml:space="preserve"> and </w:t>
      </w:r>
      <w:r w:rsidR="00655F1C">
        <w:t>can also help with spelling</w:t>
      </w:r>
      <w:r w:rsidR="0071545B">
        <w:t xml:space="preserve"> difficulties. Speech recognition software </w:t>
      </w:r>
      <w:r w:rsidR="00724E07">
        <w:t xml:space="preserve">can </w:t>
      </w:r>
      <w:r w:rsidR="007D1F5B">
        <w:t>also</w:t>
      </w:r>
      <w:r w:rsidR="00F130FA">
        <w:t xml:space="preserve"> offer an alternative </w:t>
      </w:r>
      <w:r w:rsidR="00A11A6E">
        <w:t>method of controlling your device.</w:t>
      </w:r>
    </w:p>
    <w:p w14:paraId="60CFC97D" w14:textId="77777777" w:rsidR="00A11A6E" w:rsidRDefault="00A11A6E" w:rsidP="00B222D7">
      <w:pPr>
        <w:pStyle w:val="ListParagraph"/>
        <w:jc w:val="both"/>
      </w:pPr>
    </w:p>
    <w:p w14:paraId="1E71AA5D" w14:textId="77777777" w:rsidR="00276DDA" w:rsidRPr="00B2421C" w:rsidRDefault="00A11A6E" w:rsidP="00523955">
      <w:pPr>
        <w:pStyle w:val="ListParagraph"/>
        <w:numPr>
          <w:ilvl w:val="0"/>
          <w:numId w:val="29"/>
        </w:numPr>
        <w:jc w:val="both"/>
        <w:rPr>
          <w:rFonts w:eastAsia="Times New Roman" w:cs="Arial"/>
          <w:b/>
          <w:iCs/>
          <w:color w:val="094900"/>
          <w:kern w:val="32"/>
          <w:sz w:val="28"/>
          <w:szCs w:val="28"/>
        </w:rPr>
      </w:pPr>
      <w:r>
        <w:t>Text-to-speech</w:t>
      </w:r>
      <w:r w:rsidR="00973D62">
        <w:t xml:space="preserve"> </w:t>
      </w:r>
      <w:r w:rsidR="006C50EF">
        <w:t xml:space="preserve">software </w:t>
      </w:r>
      <w:r w:rsidR="0002415E">
        <w:t xml:space="preserve">enables </w:t>
      </w:r>
      <w:r w:rsidR="00A86771">
        <w:t xml:space="preserve">text to be read aloud. This </w:t>
      </w:r>
      <w:r w:rsidR="00760014">
        <w:t>offers</w:t>
      </w:r>
      <w:r w:rsidR="00A86771">
        <w:t xml:space="preserve"> an alternative to </w:t>
      </w:r>
      <w:r w:rsidR="00E63BCC">
        <w:t xml:space="preserve">direct </w:t>
      </w:r>
      <w:r w:rsidR="00A86771">
        <w:t>reading</w:t>
      </w:r>
      <w:r w:rsidR="0039443A">
        <w:t xml:space="preserve">. </w:t>
      </w:r>
      <w:r w:rsidR="00AA065E">
        <w:t>It can also b</w:t>
      </w:r>
      <w:r w:rsidR="00E63BCC">
        <w:t xml:space="preserve">e used alongside reading </w:t>
      </w:r>
      <w:r w:rsidR="000801FD">
        <w:t>to</w:t>
      </w:r>
      <w:r w:rsidR="00E63BCC">
        <w:t xml:space="preserve"> improve focus</w:t>
      </w:r>
      <w:r w:rsidR="00443311">
        <w:t xml:space="preserve"> and reduce distraction</w:t>
      </w:r>
      <w:r w:rsidR="00E63BCC">
        <w:t xml:space="preserve">. </w:t>
      </w:r>
      <w:r w:rsidR="00182D38">
        <w:t xml:space="preserve">Hearing something read back </w:t>
      </w:r>
      <w:r w:rsidR="000437AB">
        <w:t xml:space="preserve">is </w:t>
      </w:r>
      <w:r w:rsidR="00AA065E">
        <w:t>often</w:t>
      </w:r>
      <w:r w:rsidR="00182D38">
        <w:t xml:space="preserve"> a </w:t>
      </w:r>
      <w:r w:rsidR="008C3573">
        <w:t xml:space="preserve">much </w:t>
      </w:r>
      <w:r w:rsidR="00305FE8">
        <w:t xml:space="preserve">more </w:t>
      </w:r>
      <w:r w:rsidR="00806B89">
        <w:t>efficient</w:t>
      </w:r>
      <w:r w:rsidR="00305FE8">
        <w:t xml:space="preserve"> means of</w:t>
      </w:r>
      <w:r w:rsidR="00182D38">
        <w:t xml:space="preserve"> proofread</w:t>
      </w:r>
      <w:r w:rsidR="00305FE8">
        <w:t>ing</w:t>
      </w:r>
      <w:r w:rsidR="00443311">
        <w:t xml:space="preserve">, </w:t>
      </w:r>
      <w:r w:rsidR="000437AB">
        <w:t xml:space="preserve">as </w:t>
      </w:r>
      <w:r w:rsidR="00D70F25">
        <w:t xml:space="preserve">spelling </w:t>
      </w:r>
      <w:r w:rsidR="000437AB">
        <w:t>mistakes</w:t>
      </w:r>
      <w:r w:rsidR="00D70F25">
        <w:t>, the use of the wrong word</w:t>
      </w:r>
      <w:r w:rsidR="008932E0">
        <w:t>,</w:t>
      </w:r>
      <w:r w:rsidR="00394DDB">
        <w:t xml:space="preserve"> </w:t>
      </w:r>
      <w:r w:rsidR="00896D21">
        <w:t xml:space="preserve">or instances of poor clarity </w:t>
      </w:r>
      <w:r w:rsidR="00394DDB">
        <w:t>wi</w:t>
      </w:r>
      <w:r w:rsidR="00896D21">
        <w:t>ll</w:t>
      </w:r>
      <w:r w:rsidR="00394DDB">
        <w:t xml:space="preserve"> be more obvious when </w:t>
      </w:r>
      <w:r w:rsidR="00896D21">
        <w:t>he</w:t>
      </w:r>
      <w:r w:rsidR="00E33083">
        <w:t>ard read aloud</w:t>
      </w:r>
      <w:r w:rsidR="00394DDB">
        <w:t>.</w:t>
      </w:r>
    </w:p>
    <w:p w14:paraId="09A16A96" w14:textId="77777777" w:rsidR="00600397" w:rsidRPr="002C719C" w:rsidRDefault="00600397" w:rsidP="00B222D7">
      <w:pPr>
        <w:pStyle w:val="Heading1"/>
        <w:numPr>
          <w:ilvl w:val="0"/>
          <w:numId w:val="28"/>
        </w:numPr>
        <w:ind w:left="0"/>
        <w:jc w:val="both"/>
      </w:pPr>
      <w:bookmarkStart w:id="10" w:name="_Toc531676597"/>
      <w:r w:rsidRPr="002C719C">
        <w:t>Useful Contacts</w:t>
      </w:r>
      <w:bookmarkEnd w:id="9"/>
      <w:bookmarkEnd w:id="10"/>
    </w:p>
    <w:p w14:paraId="1082A3D5" w14:textId="77777777" w:rsidR="00600397" w:rsidRPr="00276DDA" w:rsidRDefault="00600397" w:rsidP="00B222D7">
      <w:pPr>
        <w:spacing w:after="0" w:line="240" w:lineRule="auto"/>
        <w:jc w:val="both"/>
        <w:rPr>
          <w:b/>
        </w:rPr>
      </w:pPr>
      <w:r w:rsidRPr="002C719C">
        <w:rPr>
          <w:b/>
        </w:rPr>
        <w:t>National Autistic Society</w:t>
      </w:r>
    </w:p>
    <w:p w14:paraId="7ED3E3B6" w14:textId="77777777" w:rsidR="00276DDA" w:rsidRDefault="0072540C" w:rsidP="00B222D7">
      <w:pPr>
        <w:spacing w:after="0" w:line="240" w:lineRule="auto"/>
        <w:jc w:val="both"/>
        <w:rPr>
          <w:rStyle w:val="Hyperlink"/>
        </w:rPr>
      </w:pPr>
      <w:hyperlink r:id="rId9" w:history="1">
        <w:r w:rsidR="003865FC" w:rsidRPr="00AF6D2E">
          <w:rPr>
            <w:rStyle w:val="Hyperlink"/>
          </w:rPr>
          <w:t>www.autism.org.uk</w:t>
        </w:r>
      </w:hyperlink>
    </w:p>
    <w:p w14:paraId="21D3CC4F" w14:textId="77777777" w:rsidR="003865FC" w:rsidRDefault="003865FC" w:rsidP="00B222D7">
      <w:pPr>
        <w:spacing w:after="0" w:line="240" w:lineRule="auto"/>
        <w:jc w:val="both"/>
      </w:pPr>
    </w:p>
    <w:p w14:paraId="5551AAAB" w14:textId="77777777" w:rsidR="00B96421" w:rsidRDefault="00B96421" w:rsidP="00B222D7">
      <w:pPr>
        <w:spacing w:after="0" w:line="240" w:lineRule="auto"/>
        <w:jc w:val="both"/>
        <w:rPr>
          <w:b/>
        </w:rPr>
      </w:pPr>
      <w:r>
        <w:rPr>
          <w:b/>
        </w:rPr>
        <w:t>Scottish Autism</w:t>
      </w:r>
    </w:p>
    <w:p w14:paraId="390D5643" w14:textId="77777777" w:rsidR="00276DDA" w:rsidRDefault="0072540C" w:rsidP="00B222D7">
      <w:pPr>
        <w:spacing w:after="0" w:line="240" w:lineRule="auto"/>
        <w:jc w:val="both"/>
      </w:pPr>
      <w:hyperlink r:id="rId10" w:history="1">
        <w:r w:rsidR="00B96421" w:rsidRPr="00AF6D2E">
          <w:rPr>
            <w:rStyle w:val="Hyperlink"/>
          </w:rPr>
          <w:t>www.scottishautism.org</w:t>
        </w:r>
      </w:hyperlink>
    </w:p>
    <w:p w14:paraId="4FB310A5" w14:textId="77777777" w:rsidR="00276DDA" w:rsidRDefault="00276DDA" w:rsidP="00B222D7">
      <w:pPr>
        <w:spacing w:after="0" w:line="240" w:lineRule="auto"/>
        <w:jc w:val="both"/>
      </w:pPr>
    </w:p>
    <w:p w14:paraId="23926EA6" w14:textId="77777777" w:rsidR="001B58E4" w:rsidRPr="001B58E4" w:rsidRDefault="001B58E4" w:rsidP="00B222D7">
      <w:pPr>
        <w:spacing w:after="0" w:line="240" w:lineRule="auto"/>
        <w:jc w:val="both"/>
        <w:rPr>
          <w:b/>
        </w:rPr>
      </w:pPr>
      <w:r w:rsidRPr="001B58E4">
        <w:rPr>
          <w:b/>
        </w:rPr>
        <w:t>Child Autism UK</w:t>
      </w:r>
    </w:p>
    <w:p w14:paraId="43AB8E93" w14:textId="77777777" w:rsidR="00600397" w:rsidRDefault="0072540C" w:rsidP="00B222D7">
      <w:pPr>
        <w:jc w:val="both"/>
      </w:pPr>
      <w:hyperlink r:id="rId11" w:history="1">
        <w:r w:rsidR="003865FC" w:rsidRPr="00AF6D2E">
          <w:rPr>
            <w:rStyle w:val="Hyperlink"/>
          </w:rPr>
          <w:t>www.childautism.org.uk</w:t>
        </w:r>
      </w:hyperlink>
      <w:r w:rsidR="003865FC">
        <w:t xml:space="preserve"> </w:t>
      </w:r>
    </w:p>
    <w:p w14:paraId="2789870E" w14:textId="77777777" w:rsidR="00AB3949" w:rsidRPr="00AB3949" w:rsidRDefault="00AB3949" w:rsidP="00B222D7">
      <w:pPr>
        <w:spacing w:after="0"/>
        <w:jc w:val="both"/>
        <w:rPr>
          <w:b/>
        </w:rPr>
      </w:pPr>
      <w:r w:rsidRPr="00AB3949">
        <w:rPr>
          <w:b/>
        </w:rPr>
        <w:t>NHS Health A-Z</w:t>
      </w:r>
    </w:p>
    <w:p w14:paraId="620EDBE8" w14:textId="77777777" w:rsidR="00AB3949" w:rsidRDefault="0072540C" w:rsidP="00B222D7">
      <w:pPr>
        <w:jc w:val="both"/>
      </w:pPr>
      <w:hyperlink r:id="rId12" w:history="1">
        <w:r w:rsidR="00AB3949" w:rsidRPr="00AF6D2E">
          <w:rPr>
            <w:rStyle w:val="Hyperlink"/>
          </w:rPr>
          <w:t>https://www.nhs.uk/conditions/autism/</w:t>
        </w:r>
      </w:hyperlink>
      <w:r w:rsidR="00AB3949">
        <w:t xml:space="preserve"> </w:t>
      </w:r>
    </w:p>
    <w:p w14:paraId="6F17397B" w14:textId="77777777" w:rsidR="00AB3949" w:rsidRPr="00600397" w:rsidRDefault="00AB3949" w:rsidP="00B222D7">
      <w:pPr>
        <w:jc w:val="both"/>
      </w:pPr>
    </w:p>
    <w:p w14:paraId="69051A98" w14:textId="77777777" w:rsidR="008751AC" w:rsidRPr="00797B5D" w:rsidRDefault="00D84A0F" w:rsidP="00B222D7">
      <w:pPr>
        <w:pStyle w:val="Heading1"/>
        <w:numPr>
          <w:ilvl w:val="0"/>
          <w:numId w:val="28"/>
        </w:numPr>
        <w:ind w:left="0"/>
        <w:jc w:val="both"/>
      </w:pPr>
      <w:bookmarkStart w:id="11" w:name="_Toc299632426"/>
      <w:bookmarkStart w:id="12" w:name="_Toc301129493"/>
      <w:bookmarkStart w:id="13" w:name="_Toc310153310"/>
      <w:bookmarkStart w:id="14" w:name="_Toc531676598"/>
      <w:r>
        <w:t xml:space="preserve">How can </w:t>
      </w:r>
      <w:r w:rsidR="008751AC">
        <w:t>AbilityNet</w:t>
      </w:r>
      <w:bookmarkEnd w:id="11"/>
      <w:bookmarkEnd w:id="12"/>
      <w:r>
        <w:t xml:space="preserve"> help you?</w:t>
      </w:r>
      <w:bookmarkEnd w:id="13"/>
      <w:bookmarkEnd w:id="14"/>
    </w:p>
    <w:p w14:paraId="03DA1D41" w14:textId="77777777" w:rsidR="008751AC" w:rsidRPr="00ED5090" w:rsidRDefault="008751AC" w:rsidP="00B222D7">
      <w:pPr>
        <w:jc w:val="both"/>
      </w:pPr>
      <w:r w:rsidRPr="00ED5090">
        <w:t>AbilityNet is a leading authority on accessibility and assistive technologies. We can assist individuals, charities and employers by providing:</w:t>
      </w:r>
    </w:p>
    <w:p w14:paraId="61A0E688" w14:textId="77777777" w:rsidR="008751AC" w:rsidRPr="00ED5090" w:rsidRDefault="008751AC" w:rsidP="00B222D7">
      <w:pPr>
        <w:pStyle w:val="ListParagraph"/>
        <w:numPr>
          <w:ilvl w:val="0"/>
          <w:numId w:val="7"/>
        </w:numPr>
        <w:jc w:val="both"/>
      </w:pPr>
      <w:r w:rsidRPr="00ED5090">
        <w:t>advice and information</w:t>
      </w:r>
    </w:p>
    <w:p w14:paraId="74B8D7C7" w14:textId="77777777" w:rsidR="008751AC" w:rsidRPr="00ED5090" w:rsidRDefault="008751AC" w:rsidP="00B222D7">
      <w:pPr>
        <w:pStyle w:val="ListParagraph"/>
        <w:numPr>
          <w:ilvl w:val="0"/>
          <w:numId w:val="7"/>
        </w:numPr>
        <w:jc w:val="both"/>
      </w:pPr>
      <w:r w:rsidRPr="00ED5090">
        <w:t>workplace assessments</w:t>
      </w:r>
    </w:p>
    <w:p w14:paraId="723AEE77" w14:textId="77777777" w:rsidR="008751AC" w:rsidRDefault="0026263F" w:rsidP="00B222D7">
      <w:pPr>
        <w:pStyle w:val="ListParagraph"/>
        <w:numPr>
          <w:ilvl w:val="0"/>
          <w:numId w:val="7"/>
        </w:numPr>
        <w:ind w:left="568" w:hanging="284"/>
        <w:jc w:val="both"/>
      </w:pPr>
      <w:r>
        <w:t>consultancy services</w:t>
      </w:r>
    </w:p>
    <w:p w14:paraId="59DB5120" w14:textId="77777777" w:rsidR="0026263F" w:rsidRDefault="0026263F" w:rsidP="00B222D7">
      <w:pPr>
        <w:pStyle w:val="ListParagraph"/>
        <w:numPr>
          <w:ilvl w:val="0"/>
          <w:numId w:val="7"/>
        </w:numPr>
        <w:ind w:left="568" w:hanging="284"/>
        <w:jc w:val="both"/>
      </w:pPr>
      <w:r>
        <w:t>DSA / student assessments</w:t>
      </w:r>
    </w:p>
    <w:p w14:paraId="4DC4293E" w14:textId="77777777" w:rsidR="00D84A0F" w:rsidRPr="00FA72DC" w:rsidRDefault="00AC2F25" w:rsidP="00B222D7">
      <w:pPr>
        <w:pStyle w:val="Heading2"/>
        <w:jc w:val="both"/>
      </w:pPr>
      <w:bookmarkStart w:id="15" w:name="_Toc531676599"/>
      <w:bookmarkStart w:id="16" w:name="_Toc299632431"/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13BC12A2" wp14:editId="4863B1FF">
            <wp:simplePos x="0" y="0"/>
            <wp:positionH relativeFrom="margin">
              <wp:posOffset>-32385</wp:posOffset>
            </wp:positionH>
            <wp:positionV relativeFrom="paragraph">
              <wp:posOffset>408305</wp:posOffset>
            </wp:positionV>
            <wp:extent cx="1677035" cy="557530"/>
            <wp:effectExtent l="0" t="0" r="0" b="0"/>
            <wp:wrapSquare wrapText="bothSides"/>
            <wp:docPr id="3" name="Picture 6" descr="My Computer My 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0F" w:rsidRPr="00FA72DC">
        <w:t>My Computer My Way</w:t>
      </w:r>
      <w:bookmarkEnd w:id="15"/>
    </w:p>
    <w:p w14:paraId="796F0996" w14:textId="77777777" w:rsidR="00D84A0F" w:rsidRDefault="00D84A0F" w:rsidP="00B222D7">
      <w:pPr>
        <w:jc w:val="both"/>
      </w:pPr>
      <w:r w:rsidRPr="00D84A0F">
        <w:rPr>
          <w:i/>
          <w:color w:val="00592E"/>
        </w:rPr>
        <w:t>My Computer My Way</w:t>
      </w:r>
      <w:r w:rsidRPr="00ED5090">
        <w:t xml:space="preserve"> </w:t>
      </w:r>
      <w:r>
        <w:t>i</w:t>
      </w:r>
      <w:r w:rsidRPr="00ED5090">
        <w:t>s a free</w:t>
      </w:r>
      <w:r>
        <w:t>,</w:t>
      </w:r>
      <w:r w:rsidRPr="00ED5090">
        <w:t xml:space="preserve"> interactive tool developed by AbilityNet that makes any computer, table</w:t>
      </w:r>
      <w:r>
        <w:t>t and smartphone easier to use.</w:t>
      </w:r>
    </w:p>
    <w:p w14:paraId="33CFA612" w14:textId="77777777" w:rsidR="00D84A0F" w:rsidRDefault="00D84A0F" w:rsidP="00B222D7">
      <w:pPr>
        <w:jc w:val="both"/>
      </w:pPr>
      <w:r w:rsidRPr="00ED5090">
        <w:lastRenderedPageBreak/>
        <w:t xml:space="preserve">It </w:t>
      </w:r>
      <w:r>
        <w:t>can help you ensure that your equipment is set up the best way possible to suit your particular needs. It</w:t>
      </w:r>
      <w:r w:rsidRPr="00ED5090">
        <w:t xml:space="preserve"> covers all the accessibility </w:t>
      </w:r>
      <w:r>
        <w:t xml:space="preserve">features built into </w:t>
      </w:r>
      <w:r w:rsidRPr="0035456D">
        <w:t xml:space="preserve">your </w:t>
      </w:r>
      <w:r>
        <w:t xml:space="preserve">computer, laptop, </w:t>
      </w:r>
      <w:r w:rsidR="00214307">
        <w:t>C</w:t>
      </w:r>
      <w:r w:rsidR="004B6104">
        <w:t xml:space="preserve">hromebook, </w:t>
      </w:r>
      <w:r>
        <w:t xml:space="preserve">tablet or smartphone, and all the </w:t>
      </w:r>
      <w:r w:rsidR="004B6104">
        <w:t>major</w:t>
      </w:r>
      <w:r>
        <w:t xml:space="preserve"> operating systems</w:t>
      </w:r>
      <w:r w:rsidRPr="00ED5090">
        <w:t xml:space="preserve"> </w:t>
      </w:r>
      <w:r>
        <w:t>–</w:t>
      </w:r>
      <w:r w:rsidRPr="00ED5090">
        <w:t xml:space="preserve"> Windows, Mac</w:t>
      </w:r>
      <w:r w:rsidR="00AB3949">
        <w:t>OS</w:t>
      </w:r>
      <w:r w:rsidRPr="00ED5090">
        <w:t>, iOS</w:t>
      </w:r>
      <w:r w:rsidR="00214307">
        <w:t>, Chrome OS</w:t>
      </w:r>
      <w:r w:rsidRPr="00ED5090">
        <w:t xml:space="preserve"> and Android.</w:t>
      </w:r>
    </w:p>
    <w:p w14:paraId="4022CDA4" w14:textId="77777777" w:rsidR="00D84A0F" w:rsidRPr="0035456D" w:rsidRDefault="00D84A0F" w:rsidP="00B222D7">
      <w:pPr>
        <w:jc w:val="both"/>
      </w:pPr>
      <w:r w:rsidRPr="00D84A0F">
        <w:rPr>
          <w:i/>
          <w:color w:val="00592E"/>
        </w:rPr>
        <w:t>My Computer My Way</w:t>
      </w:r>
      <w:r w:rsidRPr="0035456D">
        <w:t xml:space="preserve"> </w:t>
      </w:r>
      <w:r>
        <w:t>shows you how to adjust your computer to assist with:</w:t>
      </w:r>
    </w:p>
    <w:p w14:paraId="1237E2E6" w14:textId="77777777" w:rsidR="00D84A0F" w:rsidRPr="00DB71A6" w:rsidRDefault="00D84A0F" w:rsidP="00B222D7">
      <w:pPr>
        <w:pStyle w:val="ListParagraph"/>
        <w:numPr>
          <w:ilvl w:val="0"/>
          <w:numId w:val="11"/>
        </w:numPr>
        <w:jc w:val="both"/>
      </w:pPr>
      <w:r>
        <w:t>v</w:t>
      </w:r>
      <w:r w:rsidRPr="00DB71A6">
        <w:t>ision</w:t>
      </w:r>
      <w:r w:rsidR="00B222D7">
        <w:t xml:space="preserve"> </w:t>
      </w:r>
      <w:r>
        <w:t>–</w:t>
      </w:r>
      <w:r w:rsidRPr="00DB71A6">
        <w:t xml:space="preserve"> help seeing your screen</w:t>
      </w:r>
    </w:p>
    <w:p w14:paraId="05084EA0" w14:textId="77777777" w:rsidR="00D84A0F" w:rsidRPr="00DB71A6" w:rsidRDefault="00D84A0F" w:rsidP="00B222D7">
      <w:pPr>
        <w:pStyle w:val="ListParagraph"/>
        <w:numPr>
          <w:ilvl w:val="0"/>
          <w:numId w:val="11"/>
        </w:numPr>
        <w:jc w:val="both"/>
      </w:pPr>
      <w:r>
        <w:t>h</w:t>
      </w:r>
      <w:r w:rsidRPr="00DB71A6">
        <w:t>earing</w:t>
      </w:r>
      <w:r w:rsidR="00B222D7">
        <w:t xml:space="preserve"> </w:t>
      </w:r>
      <w:r>
        <w:t>–</w:t>
      </w:r>
      <w:r w:rsidRPr="00DB71A6">
        <w:t xml:space="preserve"> help with sounds and audio</w:t>
      </w:r>
    </w:p>
    <w:p w14:paraId="2ABD0507" w14:textId="77777777" w:rsidR="00D84A0F" w:rsidRPr="00DB71A6" w:rsidRDefault="00D84A0F" w:rsidP="00B222D7">
      <w:pPr>
        <w:pStyle w:val="ListParagraph"/>
        <w:numPr>
          <w:ilvl w:val="0"/>
          <w:numId w:val="11"/>
        </w:numPr>
        <w:jc w:val="both"/>
      </w:pPr>
      <w:r>
        <w:t>m</w:t>
      </w:r>
      <w:r w:rsidRPr="00DB71A6">
        <w:t>otor</w:t>
      </w:r>
      <w:r w:rsidR="00B222D7">
        <w:t xml:space="preserve"> </w:t>
      </w:r>
      <w:r>
        <w:t>–</w:t>
      </w:r>
      <w:r w:rsidRPr="00DB71A6">
        <w:t xml:space="preserve"> help with </w:t>
      </w:r>
      <w:r>
        <w:t>your keyboard and mouse</w:t>
      </w:r>
    </w:p>
    <w:p w14:paraId="30769A29" w14:textId="77777777" w:rsidR="00D84A0F" w:rsidRDefault="00D84A0F" w:rsidP="00B222D7">
      <w:pPr>
        <w:pStyle w:val="ListParagraph"/>
        <w:numPr>
          <w:ilvl w:val="0"/>
          <w:numId w:val="11"/>
        </w:numPr>
        <w:jc w:val="both"/>
      </w:pPr>
      <w:r>
        <w:t>c</w:t>
      </w:r>
      <w:r w:rsidRPr="00DB71A6">
        <w:t>ognitive</w:t>
      </w:r>
      <w:r w:rsidR="00B222D7">
        <w:t xml:space="preserve"> </w:t>
      </w:r>
      <w:r>
        <w:t>–</w:t>
      </w:r>
      <w:r w:rsidRPr="00DB71A6">
        <w:t xml:space="preserve"> help with reading, spelling and understanding</w:t>
      </w:r>
    </w:p>
    <w:p w14:paraId="5104EEB6" w14:textId="77777777" w:rsidR="00D84A0F" w:rsidRPr="00DB71A6" w:rsidRDefault="00D84A0F" w:rsidP="00B222D7">
      <w:pPr>
        <w:jc w:val="both"/>
      </w:pPr>
      <w:r w:rsidRPr="00DB71A6">
        <w:t xml:space="preserve">You can </w:t>
      </w:r>
      <w:r>
        <w:t xml:space="preserve">use it </w:t>
      </w:r>
      <w:r w:rsidRPr="00DB71A6">
        <w:t xml:space="preserve">for free at </w:t>
      </w:r>
      <w:hyperlink r:id="rId14" w:history="1">
        <w:r w:rsidRPr="00DB71A6">
          <w:rPr>
            <w:rStyle w:val="Hyperlink"/>
          </w:rPr>
          <w:t>www.mycomputermyway.com</w:t>
        </w:r>
      </w:hyperlink>
    </w:p>
    <w:p w14:paraId="45469176" w14:textId="77777777" w:rsidR="00D84A0F" w:rsidRPr="00D84A0F" w:rsidRDefault="00D84A0F" w:rsidP="00B222D7">
      <w:pPr>
        <w:pStyle w:val="Heading2"/>
        <w:jc w:val="both"/>
      </w:pPr>
      <w:bookmarkStart w:id="17" w:name="_Toc531676600"/>
      <w:bookmarkEnd w:id="16"/>
      <w:r>
        <w:t>Workplace Assessment Service</w:t>
      </w:r>
      <w:bookmarkEnd w:id="17"/>
    </w:p>
    <w:p w14:paraId="3F473170" w14:textId="77777777" w:rsidR="008751AC" w:rsidRDefault="0026263F" w:rsidP="00B222D7">
      <w:pPr>
        <w:jc w:val="both"/>
      </w:pPr>
      <w:r>
        <w:t>When it comes to technology</w:t>
      </w:r>
      <w:r w:rsidR="008751AC">
        <w:t xml:space="preserve"> solutions, o</w:t>
      </w:r>
      <w:r w:rsidR="008751AC" w:rsidRPr="00ED5090">
        <w:t>ne size does not fit all. We believe that each case is unique and that</w:t>
      </w:r>
      <w:r w:rsidR="008751AC">
        <w:t xml:space="preserve"> individual attention is vital. Our </w:t>
      </w:r>
      <w:r w:rsidR="008751AC" w:rsidRPr="00D84A0F">
        <w:t>Workplace Assessment Service</w:t>
      </w:r>
      <w:r w:rsidR="008751AC" w:rsidRPr="00ED5090">
        <w:t xml:space="preserve"> integrate</w:t>
      </w:r>
      <w:r w:rsidR="008751AC">
        <w:t xml:space="preserve">s personal, </w:t>
      </w:r>
      <w:r w:rsidR="008751AC" w:rsidRPr="00ED5090">
        <w:t xml:space="preserve">technical </w:t>
      </w:r>
      <w:r w:rsidR="008751AC">
        <w:t xml:space="preserve">and organisational </w:t>
      </w:r>
      <w:r w:rsidR="008751AC" w:rsidRPr="00ED5090">
        <w:t>considerations to arrive at sound and realistic sugge</w:t>
      </w:r>
      <w:r w:rsidR="008751AC">
        <w:t>stions, documented in a report.</w:t>
      </w:r>
    </w:p>
    <w:p w14:paraId="294059CD" w14:textId="77777777" w:rsidR="008751AC" w:rsidRPr="00ED5090" w:rsidRDefault="008751AC" w:rsidP="00B222D7">
      <w:pPr>
        <w:jc w:val="both"/>
      </w:pPr>
      <w:r w:rsidRPr="00ED5090">
        <w:t xml:space="preserve">To find out </w:t>
      </w:r>
      <w:r>
        <w:t xml:space="preserve">more about </w:t>
      </w:r>
      <w:r w:rsidRPr="00ED5090">
        <w:t xml:space="preserve">AbilityNet’s </w:t>
      </w:r>
      <w:r>
        <w:t>Workplace Assessment</w:t>
      </w:r>
      <w:r w:rsidRPr="00ED5090">
        <w:t xml:space="preserve"> </w:t>
      </w:r>
      <w:r>
        <w:t>Service</w:t>
      </w:r>
      <w:r w:rsidRPr="00920495">
        <w:t xml:space="preserve">, please visit </w:t>
      </w:r>
      <w:hyperlink r:id="rId15" w:history="1">
        <w:r w:rsidRPr="00920495">
          <w:rPr>
            <w:rStyle w:val="Hyperlink"/>
          </w:rPr>
          <w:t>www.abilitynet.org.uk/workplace</w:t>
        </w:r>
      </w:hyperlink>
      <w:r w:rsidRPr="00920495">
        <w:t xml:space="preserve"> or call 01926 465 247.</w:t>
      </w:r>
    </w:p>
    <w:p w14:paraId="24C1C539" w14:textId="77777777" w:rsidR="00D84A0F" w:rsidRPr="00D84A0F" w:rsidRDefault="00D84A0F" w:rsidP="00B222D7">
      <w:pPr>
        <w:pStyle w:val="Heading2"/>
        <w:jc w:val="both"/>
      </w:pPr>
      <w:bookmarkStart w:id="18" w:name="_Toc531676601"/>
      <w:r w:rsidRPr="00D84A0F">
        <w:t>Consultancy services</w:t>
      </w:r>
      <w:bookmarkEnd w:id="18"/>
    </w:p>
    <w:p w14:paraId="38B7D494" w14:textId="77777777" w:rsidR="008751AC" w:rsidRPr="00ED5090" w:rsidRDefault="008751AC" w:rsidP="00B222D7">
      <w:pPr>
        <w:jc w:val="both"/>
      </w:pPr>
      <w:r w:rsidRPr="00ED5090">
        <w:t xml:space="preserve">Our expert consultants are also available to assist employers who wish to take a broad, longer-term view in designing computer systems and associated work processes. Our experience and expertise can help you to achieve safe, healthy and </w:t>
      </w:r>
      <w:r>
        <w:t>productive</w:t>
      </w:r>
      <w:r w:rsidRPr="00ED5090">
        <w:t xml:space="preserve"> working procedures.</w:t>
      </w:r>
    </w:p>
    <w:p w14:paraId="7F63066E" w14:textId="77777777" w:rsidR="008751AC" w:rsidRDefault="008751AC" w:rsidP="00B222D7">
      <w:pPr>
        <w:jc w:val="both"/>
      </w:pPr>
      <w:r w:rsidRPr="00ED5090">
        <w:t xml:space="preserve">To find out more about AbilityNet’s consultancy services, call 01962 465 247 or email </w:t>
      </w:r>
      <w:hyperlink r:id="rId16" w:history="1">
        <w:r w:rsidRPr="00ED5090">
          <w:rPr>
            <w:rStyle w:val="Hyperlink"/>
          </w:rPr>
          <w:t>sales@abilitynet.org.uk</w:t>
        </w:r>
      </w:hyperlink>
    </w:p>
    <w:p w14:paraId="14FAB3E8" w14:textId="77777777" w:rsidR="008751AC" w:rsidRPr="009B45F8" w:rsidRDefault="00D84A0F" w:rsidP="00B222D7">
      <w:pPr>
        <w:pStyle w:val="Heading2"/>
        <w:jc w:val="both"/>
      </w:pPr>
      <w:bookmarkStart w:id="19" w:name="_Toc299632429"/>
      <w:bookmarkStart w:id="20" w:name="_Toc531676602"/>
      <w:r>
        <w:t>DSA / Student a</w:t>
      </w:r>
      <w:r w:rsidR="008751AC" w:rsidRPr="009B45F8">
        <w:t>ssessments</w:t>
      </w:r>
      <w:bookmarkEnd w:id="19"/>
      <w:bookmarkEnd w:id="20"/>
    </w:p>
    <w:p w14:paraId="70D48E31" w14:textId="77777777" w:rsidR="008751AC" w:rsidRPr="00ED5090" w:rsidRDefault="008751AC" w:rsidP="00B222D7">
      <w:pPr>
        <w:jc w:val="both"/>
      </w:pPr>
      <w:r w:rsidRPr="00ED5090">
        <w:t xml:space="preserve">If you have a disability and are in higher or further education, you may qualify for a Disabled Students Allowance (DSA). If you are eligible you will receive a free assessment and may qualify for a grant towards any adjustments that you might require. This could help with the costs of buying a new computer or any other specialist equipment you might need. </w:t>
      </w:r>
    </w:p>
    <w:p w14:paraId="255FCF82" w14:textId="77777777" w:rsidR="008751AC" w:rsidRPr="00ED5090" w:rsidRDefault="008751AC" w:rsidP="00B222D7">
      <w:pPr>
        <w:jc w:val="both"/>
      </w:pPr>
      <w:r w:rsidRPr="00ED5090">
        <w:t xml:space="preserve">For information, please visit </w:t>
      </w:r>
      <w:hyperlink r:id="rId17" w:history="1">
        <w:r w:rsidRPr="00ED5090">
          <w:rPr>
            <w:rStyle w:val="Hyperlink"/>
          </w:rPr>
          <w:t>www.abilitynet.org.uk/dsa</w:t>
        </w:r>
      </w:hyperlink>
      <w:r>
        <w:t xml:space="preserve"> or call </w:t>
      </w:r>
      <w:r w:rsidRPr="002D7C13">
        <w:t>01926 464</w:t>
      </w:r>
      <w:r>
        <w:t xml:space="preserve"> </w:t>
      </w:r>
      <w:r w:rsidRPr="002D7C13">
        <w:t>095</w:t>
      </w:r>
      <w:r>
        <w:t>.</w:t>
      </w:r>
    </w:p>
    <w:p w14:paraId="67A882AB" w14:textId="77777777" w:rsidR="008751AC" w:rsidRPr="007F6B46" w:rsidRDefault="00600397" w:rsidP="00B222D7">
      <w:pPr>
        <w:pStyle w:val="Heading1"/>
        <w:numPr>
          <w:ilvl w:val="0"/>
          <w:numId w:val="28"/>
        </w:numPr>
        <w:ind w:left="0"/>
        <w:jc w:val="both"/>
      </w:pPr>
      <w:bookmarkStart w:id="21" w:name="_Toc284762806"/>
      <w:bookmarkStart w:id="22" w:name="_Toc291761528"/>
      <w:bookmarkStart w:id="23" w:name="_Toc299632433"/>
      <w:bookmarkStart w:id="24" w:name="_Toc301129495"/>
      <w:r>
        <w:br w:type="column"/>
      </w:r>
      <w:bookmarkStart w:id="25" w:name="_Toc310153311"/>
      <w:bookmarkStart w:id="26" w:name="_Toc531676603"/>
      <w:r w:rsidR="008751AC" w:rsidRPr="007F6B46">
        <w:lastRenderedPageBreak/>
        <w:t>About AbilityNet</w:t>
      </w:r>
      <w:bookmarkEnd w:id="21"/>
      <w:bookmarkEnd w:id="22"/>
      <w:bookmarkEnd w:id="23"/>
      <w:bookmarkEnd w:id="24"/>
      <w:bookmarkEnd w:id="25"/>
      <w:bookmarkEnd w:id="26"/>
    </w:p>
    <w:p w14:paraId="46A9CF29" w14:textId="77777777" w:rsidR="008751AC" w:rsidRPr="007352B9" w:rsidRDefault="008751AC" w:rsidP="00B222D7">
      <w:pPr>
        <w:jc w:val="both"/>
      </w:pPr>
      <w:r w:rsidRPr="007352B9">
        <w:t xml:space="preserve">AbilityNet is the </w:t>
      </w:r>
      <w:r>
        <w:t>national</w:t>
      </w:r>
      <w:r w:rsidRPr="007352B9">
        <w:t xml:space="preserve"> charity that supports people with any disability</w:t>
      </w:r>
      <w:r>
        <w:t>,</w:t>
      </w:r>
      <w:r w:rsidRPr="007352B9">
        <w:t xml:space="preserve"> of any age. Our specialist services help disabled people to use computers and the internet to improve their lives, whether at work, at home or in education. We offer:</w:t>
      </w:r>
    </w:p>
    <w:p w14:paraId="7B7D2717" w14:textId="77777777" w:rsidR="008751AC" w:rsidRPr="007352B9" w:rsidRDefault="008751AC" w:rsidP="00B222D7">
      <w:pPr>
        <w:pStyle w:val="ListParagraph"/>
        <w:numPr>
          <w:ilvl w:val="0"/>
          <w:numId w:val="10"/>
        </w:numPr>
        <w:ind w:left="568" w:hanging="284"/>
        <w:jc w:val="both"/>
      </w:pPr>
      <w:bookmarkStart w:id="27" w:name="_Toc284762810"/>
      <w:bookmarkStart w:id="28" w:name="_Toc284762807"/>
      <w:r w:rsidRPr="007352B9">
        <w:t xml:space="preserve">free advice and information </w:t>
      </w:r>
      <w:bookmarkEnd w:id="27"/>
    </w:p>
    <w:p w14:paraId="0B519D56" w14:textId="77777777" w:rsidR="008751AC" w:rsidRPr="007352B9" w:rsidRDefault="008751AC" w:rsidP="00B222D7">
      <w:pPr>
        <w:pStyle w:val="ListParagraph"/>
        <w:numPr>
          <w:ilvl w:val="0"/>
          <w:numId w:val="10"/>
        </w:numPr>
        <w:ind w:left="568" w:hanging="284"/>
        <w:jc w:val="both"/>
      </w:pPr>
      <w:r w:rsidRPr="007352B9">
        <w:t>accessibility services</w:t>
      </w:r>
      <w:bookmarkEnd w:id="28"/>
    </w:p>
    <w:p w14:paraId="550DA902" w14:textId="77777777" w:rsidR="008751AC" w:rsidRPr="007352B9" w:rsidRDefault="008751AC" w:rsidP="00B222D7">
      <w:pPr>
        <w:pStyle w:val="ListParagraph"/>
        <w:numPr>
          <w:ilvl w:val="0"/>
          <w:numId w:val="10"/>
        </w:numPr>
        <w:ind w:left="568" w:hanging="284"/>
        <w:jc w:val="both"/>
      </w:pPr>
      <w:bookmarkStart w:id="29" w:name="_Toc284762808"/>
      <w:r w:rsidRPr="007352B9">
        <w:t>DSA/student assessments</w:t>
      </w:r>
    </w:p>
    <w:p w14:paraId="0819977C" w14:textId="77777777" w:rsidR="008751AC" w:rsidRPr="007352B9" w:rsidRDefault="008751AC" w:rsidP="00B222D7">
      <w:pPr>
        <w:pStyle w:val="ListParagraph"/>
        <w:numPr>
          <w:ilvl w:val="0"/>
          <w:numId w:val="10"/>
        </w:numPr>
        <w:ind w:left="568" w:hanging="284"/>
        <w:jc w:val="both"/>
      </w:pPr>
      <w:r w:rsidRPr="007352B9">
        <w:t>workplace assessments</w:t>
      </w:r>
      <w:bookmarkEnd w:id="29"/>
    </w:p>
    <w:p w14:paraId="58D516C9" w14:textId="77777777" w:rsidR="008751AC" w:rsidRPr="007352B9" w:rsidRDefault="008751AC" w:rsidP="00B222D7">
      <w:pPr>
        <w:pStyle w:val="ListParagraph"/>
        <w:numPr>
          <w:ilvl w:val="0"/>
          <w:numId w:val="10"/>
        </w:numPr>
        <w:ind w:left="568" w:hanging="284"/>
        <w:jc w:val="both"/>
      </w:pPr>
      <w:bookmarkStart w:id="30" w:name="_Toc284762809"/>
      <w:r w:rsidRPr="007352B9">
        <w:t>IT help at home</w:t>
      </w:r>
    </w:p>
    <w:p w14:paraId="01D7F357" w14:textId="77777777" w:rsidR="008751AC" w:rsidRPr="007352B9" w:rsidRDefault="008751AC" w:rsidP="00B222D7">
      <w:pPr>
        <w:pStyle w:val="ListParagraph"/>
        <w:numPr>
          <w:ilvl w:val="0"/>
          <w:numId w:val="10"/>
        </w:numPr>
        <w:contextualSpacing w:val="0"/>
        <w:jc w:val="both"/>
      </w:pPr>
      <w:r w:rsidRPr="007352B9">
        <w:t>IT volunteers</w:t>
      </w:r>
      <w:bookmarkEnd w:id="30"/>
      <w:r w:rsidRPr="007352B9">
        <w:t>.</w:t>
      </w:r>
    </w:p>
    <w:p w14:paraId="549F0DAC" w14:textId="77777777" w:rsidR="008751AC" w:rsidRPr="009B45F8" w:rsidRDefault="008751AC" w:rsidP="00B222D7">
      <w:pPr>
        <w:pStyle w:val="Heading2"/>
        <w:jc w:val="both"/>
      </w:pPr>
      <w:bookmarkStart w:id="31" w:name="_Toc299632434"/>
      <w:bookmarkStart w:id="32" w:name="_Toc531676604"/>
      <w:r w:rsidRPr="009B45F8">
        <w:t>Support us</w:t>
      </w:r>
      <w:bookmarkEnd w:id="31"/>
      <w:bookmarkEnd w:id="32"/>
    </w:p>
    <w:p w14:paraId="74DC5ABF" w14:textId="77777777" w:rsidR="008751AC" w:rsidRDefault="008751AC" w:rsidP="00B222D7">
      <w:pPr>
        <w:jc w:val="both"/>
      </w:pPr>
      <w:r w:rsidRPr="007352B9">
        <w:t xml:space="preserve">Visit </w:t>
      </w:r>
      <w:hyperlink r:id="rId18" w:history="1">
        <w:r w:rsidRPr="007352B9">
          <w:rPr>
            <w:rStyle w:val="Hyperlink"/>
          </w:rPr>
          <w:t>www.abilitynet.org.uk/donate</w:t>
        </w:r>
      </w:hyperlink>
      <w:r w:rsidRPr="007352B9">
        <w:t xml:space="preserve"> to learn how you can support our work.</w:t>
      </w:r>
    </w:p>
    <w:p w14:paraId="44924B5F" w14:textId="77777777" w:rsidR="008751AC" w:rsidRPr="009B45F8" w:rsidRDefault="008751AC" w:rsidP="00B222D7">
      <w:pPr>
        <w:pStyle w:val="Heading2"/>
        <w:jc w:val="both"/>
      </w:pPr>
      <w:bookmarkStart w:id="33" w:name="_Toc299632435"/>
      <w:bookmarkStart w:id="34" w:name="_Toc531676605"/>
      <w:r w:rsidRPr="009B45F8">
        <w:t>Contact us</w:t>
      </w:r>
      <w:bookmarkEnd w:id="33"/>
      <w:bookmarkEnd w:id="34"/>
    </w:p>
    <w:p w14:paraId="3B624A43" w14:textId="77777777" w:rsidR="008751AC" w:rsidRPr="007352B9" w:rsidRDefault="008751AC" w:rsidP="00B222D7">
      <w:pPr>
        <w:pStyle w:val="ListParagraph"/>
        <w:numPr>
          <w:ilvl w:val="0"/>
          <w:numId w:val="9"/>
        </w:numPr>
        <w:spacing w:after="0"/>
        <w:ind w:left="568" w:hanging="284"/>
        <w:contextualSpacing w:val="0"/>
        <w:jc w:val="both"/>
      </w:pPr>
      <w:r w:rsidRPr="007352B9">
        <w:t xml:space="preserve">Telephone </w:t>
      </w:r>
      <w:r w:rsidRPr="007352B9">
        <w:tab/>
        <w:t>0800 269</w:t>
      </w:r>
      <w:r>
        <w:t xml:space="preserve"> </w:t>
      </w:r>
      <w:r w:rsidRPr="007352B9">
        <w:t xml:space="preserve">545 </w:t>
      </w:r>
    </w:p>
    <w:p w14:paraId="44C7C282" w14:textId="77777777" w:rsidR="008751AC" w:rsidRPr="007352B9" w:rsidRDefault="008751AC" w:rsidP="00B222D7">
      <w:pPr>
        <w:pStyle w:val="ListParagraph"/>
        <w:numPr>
          <w:ilvl w:val="0"/>
          <w:numId w:val="9"/>
        </w:numPr>
        <w:spacing w:after="0"/>
        <w:ind w:left="568" w:hanging="284"/>
        <w:contextualSpacing w:val="0"/>
        <w:jc w:val="both"/>
      </w:pPr>
      <w:r w:rsidRPr="007352B9">
        <w:t>Email</w:t>
      </w:r>
      <w:r w:rsidRPr="007352B9">
        <w:tab/>
      </w:r>
      <w:r w:rsidRPr="007352B9">
        <w:tab/>
      </w:r>
      <w:hyperlink r:id="rId19" w:history="1">
        <w:r w:rsidRPr="007352B9">
          <w:rPr>
            <w:rStyle w:val="Hyperlink"/>
          </w:rPr>
          <w:t>enquiries@abilitynet.org.uk</w:t>
        </w:r>
      </w:hyperlink>
      <w:r w:rsidRPr="007352B9">
        <w:t xml:space="preserve"> </w:t>
      </w:r>
    </w:p>
    <w:p w14:paraId="3E7DCAB8" w14:textId="77777777" w:rsidR="008751AC" w:rsidRPr="00CB051F" w:rsidRDefault="008751AC" w:rsidP="00B222D7">
      <w:pPr>
        <w:pStyle w:val="ListParagraph"/>
        <w:numPr>
          <w:ilvl w:val="0"/>
          <w:numId w:val="9"/>
        </w:numPr>
        <w:contextualSpacing w:val="0"/>
        <w:jc w:val="both"/>
      </w:pPr>
      <w:r w:rsidRPr="007352B9">
        <w:t>Web:</w:t>
      </w:r>
      <w:r w:rsidRPr="007352B9">
        <w:tab/>
      </w:r>
      <w:r w:rsidRPr="007352B9">
        <w:tab/>
      </w:r>
      <w:hyperlink r:id="rId20" w:history="1">
        <w:r w:rsidRPr="007352B9">
          <w:rPr>
            <w:rStyle w:val="Hyperlink"/>
          </w:rPr>
          <w:t>www.abilitynet.org.uk</w:t>
        </w:r>
      </w:hyperlink>
      <w:r w:rsidRPr="007352B9">
        <w:t xml:space="preserve"> </w:t>
      </w:r>
    </w:p>
    <w:p w14:paraId="7AD6D858" w14:textId="77777777" w:rsidR="008751AC" w:rsidRPr="003B147A" w:rsidRDefault="008751AC" w:rsidP="00B222D7">
      <w:pPr>
        <w:jc w:val="both"/>
      </w:pPr>
      <w:bookmarkStart w:id="35" w:name="_Toc299632436"/>
      <w:r w:rsidRPr="003B147A">
        <w:t>We are always keen to help share knowledge about accessibility and assistive technology. If you have any questions about how you may use the contents of this factsheet</w:t>
      </w:r>
      <w:r>
        <w:t>,</w:t>
      </w:r>
      <w:r w:rsidRPr="003B147A">
        <w:t xml:space="preserve"> please contact us at AbilityNet and we will do all we can to help.</w:t>
      </w:r>
    </w:p>
    <w:p w14:paraId="1F36B091" w14:textId="77777777" w:rsidR="008751AC" w:rsidRPr="009B45F8" w:rsidRDefault="008751AC" w:rsidP="00B222D7">
      <w:pPr>
        <w:pStyle w:val="Heading1"/>
        <w:numPr>
          <w:ilvl w:val="0"/>
          <w:numId w:val="28"/>
        </w:numPr>
        <w:ind w:left="0"/>
        <w:jc w:val="both"/>
      </w:pPr>
      <w:bookmarkStart w:id="36" w:name="_Toc531676606"/>
      <w:r w:rsidRPr="009B45F8">
        <w:t>Copyright information</w:t>
      </w:r>
      <w:bookmarkEnd w:id="35"/>
      <w:bookmarkEnd w:id="36"/>
    </w:p>
    <w:p w14:paraId="10206340" w14:textId="77777777" w:rsidR="008751AC" w:rsidRPr="007352B9" w:rsidRDefault="00600397" w:rsidP="00CC07E9">
      <w:r>
        <w:rPr>
          <w:noProof/>
          <w:lang w:eastAsia="en-GB"/>
        </w:rPr>
        <w:drawing>
          <wp:anchor distT="0" distB="0" distL="114300" distR="117348" simplePos="0" relativeHeight="251688960" behindDoc="0" locked="0" layoutInCell="1" allowOverlap="1" wp14:anchorId="3B41F48F" wp14:editId="33B05F93">
            <wp:simplePos x="0" y="0"/>
            <wp:positionH relativeFrom="column">
              <wp:posOffset>4229100</wp:posOffset>
            </wp:positionH>
            <wp:positionV relativeFrom="paragraph">
              <wp:posOffset>5715</wp:posOffset>
            </wp:positionV>
            <wp:extent cx="1447800" cy="506730"/>
            <wp:effectExtent l="0" t="0" r="0" b="1270"/>
            <wp:wrapSquare wrapText="bothSides"/>
            <wp:docPr id="2" name="Picture 3" descr="Image of the Creative Commons licence for this work, which is explained in the accompany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itle: Creative Commons licence  - Description: Image of the Creative Commons licence for this work, which is explained in the accompanying tex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1AC" w:rsidRPr="007352B9">
        <w:t>This factsheet is licensed by AbilityNet under the Creative Commons Attribution-</w:t>
      </w:r>
      <w:proofErr w:type="spellStart"/>
      <w:r w:rsidR="008751AC" w:rsidRPr="007352B9">
        <w:t>NonCommercial</w:t>
      </w:r>
      <w:proofErr w:type="spellEnd"/>
      <w:r w:rsidR="008751AC" w:rsidRPr="007352B9">
        <w:t>-</w:t>
      </w:r>
      <w:proofErr w:type="spellStart"/>
      <w:r w:rsidR="008751AC" w:rsidRPr="007352B9">
        <w:t>ShareAlike</w:t>
      </w:r>
      <w:proofErr w:type="spellEnd"/>
      <w:r w:rsidR="008751AC" w:rsidRPr="007352B9">
        <w:t xml:space="preserve"> 3.0 </w:t>
      </w:r>
      <w:proofErr w:type="spellStart"/>
      <w:r w:rsidR="008751AC" w:rsidRPr="007352B9">
        <w:t>Unported</w:t>
      </w:r>
      <w:proofErr w:type="spellEnd"/>
      <w:r w:rsidR="008751AC" w:rsidRPr="007352B9">
        <w:t xml:space="preserve"> License. </w:t>
      </w:r>
    </w:p>
    <w:p w14:paraId="458C470C" w14:textId="77777777" w:rsidR="00B42D46" w:rsidRPr="003A49D5" w:rsidRDefault="008751AC" w:rsidP="00B222D7">
      <w:pPr>
        <w:jc w:val="both"/>
      </w:pPr>
      <w:r w:rsidRPr="007352B9">
        <w:t xml:space="preserve">View a copy of this license at </w:t>
      </w:r>
      <w:hyperlink r:id="rId22" w:history="1">
        <w:r w:rsidRPr="007352B9">
          <w:rPr>
            <w:rStyle w:val="Hyperlink"/>
          </w:rPr>
          <w:t>http://creativecommons.org/licenses/by-nc-sa/3.0/</w:t>
        </w:r>
      </w:hyperlink>
    </w:p>
    <w:sectPr w:rsidR="00B42D46" w:rsidRPr="003A49D5" w:rsidSect="00DD6D05">
      <w:headerReference w:type="default" r:id="rId23"/>
      <w:footerReference w:type="even" r:id="rId24"/>
      <w:footerReference w:type="default" r:id="rId25"/>
      <w:pgSz w:w="11900" w:h="16840"/>
      <w:pgMar w:top="1316" w:right="1701" w:bottom="1134" w:left="1701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647F0" w14:textId="77777777" w:rsidR="0072540C" w:rsidRDefault="0072540C">
      <w:pPr>
        <w:spacing w:after="0"/>
      </w:pPr>
      <w:r>
        <w:separator/>
      </w:r>
    </w:p>
  </w:endnote>
  <w:endnote w:type="continuationSeparator" w:id="0">
    <w:p w14:paraId="1A3D82DD" w14:textId="77777777" w:rsidR="0072540C" w:rsidRDefault="007254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E01F" w14:textId="77777777" w:rsidR="00376F15" w:rsidRDefault="00671782" w:rsidP="00FF0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6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6DE6E" w14:textId="77777777" w:rsidR="00376F15" w:rsidRDefault="00376F15" w:rsidP="00836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3146" w14:textId="77777777" w:rsidR="008835A3" w:rsidRDefault="008835A3" w:rsidP="00A855AA">
    <w:pPr>
      <w:pStyle w:val="Footer"/>
      <w:ind w:right="360"/>
    </w:pPr>
  </w:p>
  <w:p w14:paraId="731B1548" w14:textId="77777777" w:rsidR="008835A3" w:rsidRDefault="008835A3" w:rsidP="007F6B46">
    <w:pPr>
      <w:pStyle w:val="Footer"/>
      <w:framePr w:w="1936" w:wrap="around" w:vAnchor="text" w:hAnchor="page" w:x="9526" w:y="55"/>
      <w:rPr>
        <w:rStyle w:val="PageNumber"/>
        <w:lang w:val="en-US"/>
      </w:rPr>
    </w:pPr>
    <w:r w:rsidRPr="008B7792">
      <w:rPr>
        <w:rStyle w:val="PageNumber"/>
        <w:lang w:val="en-US"/>
      </w:rPr>
      <w:t xml:space="preserve">Page </w:t>
    </w:r>
    <w:r w:rsidRPr="008B7792">
      <w:rPr>
        <w:rStyle w:val="PageNumber"/>
        <w:lang w:val="en-US"/>
      </w:rPr>
      <w:fldChar w:fldCharType="begin"/>
    </w:r>
    <w:r w:rsidRPr="008B7792">
      <w:rPr>
        <w:rStyle w:val="PageNumber"/>
        <w:lang w:val="en-US"/>
      </w:rPr>
      <w:instrText xml:space="preserve"> PAGE </w:instrText>
    </w:r>
    <w:r w:rsidRPr="008B7792">
      <w:rPr>
        <w:rStyle w:val="PageNumber"/>
        <w:lang w:val="en-US"/>
      </w:rPr>
      <w:fldChar w:fldCharType="separate"/>
    </w:r>
    <w:r w:rsidR="00C8448E">
      <w:rPr>
        <w:rStyle w:val="PageNumber"/>
        <w:noProof/>
        <w:lang w:val="en-US"/>
      </w:rPr>
      <w:t>1</w:t>
    </w:r>
    <w:r w:rsidRPr="008B7792">
      <w:rPr>
        <w:rStyle w:val="PageNumber"/>
        <w:lang w:val="en-US"/>
      </w:rPr>
      <w:fldChar w:fldCharType="end"/>
    </w:r>
    <w:r w:rsidRPr="008B7792">
      <w:rPr>
        <w:rStyle w:val="PageNumber"/>
        <w:lang w:val="en-US"/>
      </w:rPr>
      <w:t xml:space="preserve"> of </w:t>
    </w:r>
    <w:r w:rsidRPr="008B7792">
      <w:rPr>
        <w:rStyle w:val="PageNumber"/>
        <w:lang w:val="en-US"/>
      </w:rPr>
      <w:fldChar w:fldCharType="begin"/>
    </w:r>
    <w:r w:rsidRPr="008B7792">
      <w:rPr>
        <w:rStyle w:val="PageNumber"/>
        <w:lang w:val="en-US"/>
      </w:rPr>
      <w:instrText xml:space="preserve"> NUMPAGES </w:instrText>
    </w:r>
    <w:r w:rsidRPr="008B7792">
      <w:rPr>
        <w:rStyle w:val="PageNumber"/>
        <w:lang w:val="en-US"/>
      </w:rPr>
      <w:fldChar w:fldCharType="separate"/>
    </w:r>
    <w:r w:rsidR="00C8448E">
      <w:rPr>
        <w:rStyle w:val="PageNumber"/>
        <w:noProof/>
        <w:lang w:val="en-US"/>
      </w:rPr>
      <w:t>7</w:t>
    </w:r>
    <w:r w:rsidRPr="008B7792">
      <w:rPr>
        <w:rStyle w:val="PageNumber"/>
        <w:lang w:val="en-US"/>
      </w:rPr>
      <w:fldChar w:fldCharType="end"/>
    </w:r>
  </w:p>
  <w:p w14:paraId="710C569A" w14:textId="03AA7CD1" w:rsidR="007F6B46" w:rsidRPr="008B7792" w:rsidRDefault="000D5F92" w:rsidP="007F6B46">
    <w:pPr>
      <w:pStyle w:val="Footer"/>
      <w:framePr w:w="1936" w:wrap="around" w:vAnchor="text" w:hAnchor="page" w:x="9526" w:y="55"/>
      <w:rPr>
        <w:rStyle w:val="PageNumber"/>
      </w:rPr>
    </w:pPr>
    <w:r>
      <w:t>January</w:t>
    </w:r>
    <w:r w:rsidR="007F6B46">
      <w:t xml:space="preserve"> </w:t>
    </w:r>
    <w:r w:rsidR="007F6B46" w:rsidRPr="008B7792">
      <w:t>201</w:t>
    </w:r>
    <w:r>
      <w:t>9</w:t>
    </w:r>
  </w:p>
  <w:p w14:paraId="01633E12" w14:textId="77777777" w:rsidR="00A855AA" w:rsidRPr="00A855AA" w:rsidRDefault="00376F15" w:rsidP="00A855AA">
    <w:pPr>
      <w:pStyle w:val="Footer"/>
      <w:ind w:right="360"/>
    </w:pPr>
    <w:r w:rsidRPr="008B7792">
      <w:t xml:space="preserve">AbilityNet Factsheet: </w:t>
    </w:r>
    <w:r w:rsidR="00600397">
      <w:rPr>
        <w:i/>
        <w:color w:val="00592E"/>
      </w:rPr>
      <w:t>Autism and Computers</w:t>
    </w:r>
  </w:p>
  <w:p w14:paraId="5750F036" w14:textId="77777777" w:rsidR="00376F15" w:rsidRPr="008B7792" w:rsidRDefault="0072540C" w:rsidP="00FF0183">
    <w:pPr>
      <w:pStyle w:val="Footer"/>
      <w:ind w:right="360"/>
    </w:pPr>
    <w:hyperlink r:id="rId1" w:history="1">
      <w:r w:rsidR="00376F15" w:rsidRPr="00470081">
        <w:rPr>
          <w:rStyle w:val="Hyperlink"/>
        </w:rPr>
        <w:t>www.abilitynet.org.uk/factsheets</w:t>
      </w:r>
    </w:hyperlink>
    <w:r w:rsidR="00376F15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35C66" w14:textId="77777777" w:rsidR="0072540C" w:rsidRDefault="0072540C">
      <w:pPr>
        <w:spacing w:after="0"/>
      </w:pPr>
      <w:r>
        <w:separator/>
      </w:r>
    </w:p>
  </w:footnote>
  <w:footnote w:type="continuationSeparator" w:id="0">
    <w:p w14:paraId="2F233B65" w14:textId="77777777" w:rsidR="0072540C" w:rsidRDefault="007254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21A36" w14:textId="77777777" w:rsidR="00376F15" w:rsidRDefault="006003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34DA4F3F" wp14:editId="632F7D8C">
          <wp:simplePos x="0" y="0"/>
          <wp:positionH relativeFrom="column">
            <wp:posOffset>4800600</wp:posOffset>
          </wp:positionH>
          <wp:positionV relativeFrom="paragraph">
            <wp:posOffset>-449580</wp:posOffset>
          </wp:positionV>
          <wp:extent cx="1579880" cy="718185"/>
          <wp:effectExtent l="0" t="0" r="0" b="0"/>
          <wp:wrapTight wrapText="bothSides">
            <wp:wrapPolygon edited="0">
              <wp:start x="0" y="0"/>
              <wp:lineTo x="0" y="20626"/>
              <wp:lineTo x="21183" y="20626"/>
              <wp:lineTo x="21183" y="0"/>
              <wp:lineTo x="0" y="0"/>
            </wp:wrapPolygon>
          </wp:wrapTight>
          <wp:docPr id="6" name="Picture 2" descr="Ability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bilityNet_without_words_accessible_green_Dec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F05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C9EF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526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928F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B92A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D28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0CC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70B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D56A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7A2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EEC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25138F"/>
    <w:multiLevelType w:val="hybridMultilevel"/>
    <w:tmpl w:val="F53A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20C7B"/>
    <w:multiLevelType w:val="hybridMultilevel"/>
    <w:tmpl w:val="EA9A98C2"/>
    <w:lvl w:ilvl="0" w:tplc="6E48505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30BE4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07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AF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40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CD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A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3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25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B7A8E"/>
    <w:multiLevelType w:val="multilevel"/>
    <w:tmpl w:val="41DCE9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1AA55AFC"/>
    <w:multiLevelType w:val="hybridMultilevel"/>
    <w:tmpl w:val="8F866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E2113"/>
    <w:multiLevelType w:val="hybridMultilevel"/>
    <w:tmpl w:val="03262014"/>
    <w:lvl w:ilvl="0" w:tplc="E6260418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37CE5"/>
    <w:multiLevelType w:val="hybridMultilevel"/>
    <w:tmpl w:val="40705774"/>
    <w:lvl w:ilvl="0" w:tplc="4DF2C34A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F726B"/>
    <w:multiLevelType w:val="hybridMultilevel"/>
    <w:tmpl w:val="272AD7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DD002C"/>
    <w:multiLevelType w:val="hybridMultilevel"/>
    <w:tmpl w:val="B2947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0613"/>
    <w:multiLevelType w:val="hybridMultilevel"/>
    <w:tmpl w:val="4E40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5169"/>
    <w:multiLevelType w:val="hybridMultilevel"/>
    <w:tmpl w:val="F892BBCA"/>
    <w:lvl w:ilvl="0" w:tplc="E6260418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16962"/>
    <w:multiLevelType w:val="hybridMultilevel"/>
    <w:tmpl w:val="5F0E33EE"/>
    <w:lvl w:ilvl="0" w:tplc="35F42024">
      <w:start w:val="1"/>
      <w:numFmt w:val="bullet"/>
      <w:lvlText w:val=""/>
      <w:lvlJc w:val="left"/>
      <w:pPr>
        <w:ind w:left="634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D7762D9"/>
    <w:multiLevelType w:val="hybridMultilevel"/>
    <w:tmpl w:val="CF020BAE"/>
    <w:lvl w:ilvl="0" w:tplc="35F4202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D7CDE"/>
    <w:multiLevelType w:val="hybridMultilevel"/>
    <w:tmpl w:val="35207918"/>
    <w:lvl w:ilvl="0" w:tplc="4DF2C34A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760C7"/>
    <w:multiLevelType w:val="hybridMultilevel"/>
    <w:tmpl w:val="A128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3795B"/>
    <w:multiLevelType w:val="hybridMultilevel"/>
    <w:tmpl w:val="EBCA2922"/>
    <w:lvl w:ilvl="0" w:tplc="35F4202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95960"/>
    <w:multiLevelType w:val="hybridMultilevel"/>
    <w:tmpl w:val="DC7ADC12"/>
    <w:lvl w:ilvl="0" w:tplc="E6260418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7482D"/>
    <w:multiLevelType w:val="hybridMultilevel"/>
    <w:tmpl w:val="35289ED4"/>
    <w:lvl w:ilvl="0" w:tplc="14E4F17E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F5381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CC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7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C2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A6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8A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2E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8C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C0284"/>
    <w:multiLevelType w:val="multilevel"/>
    <w:tmpl w:val="41DCE9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B826FE2"/>
    <w:multiLevelType w:val="hybridMultilevel"/>
    <w:tmpl w:val="1D48C7DC"/>
    <w:lvl w:ilvl="0" w:tplc="35F4202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i w:val="0"/>
        <w:color w:val="00592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5"/>
  </w:num>
  <w:num w:numId="5">
    <w:abstractNumId w:val="20"/>
  </w:num>
  <w:num w:numId="6">
    <w:abstractNumId w:val="23"/>
  </w:num>
  <w:num w:numId="7">
    <w:abstractNumId w:val="29"/>
  </w:num>
  <w:num w:numId="8">
    <w:abstractNumId w:val="25"/>
  </w:num>
  <w:num w:numId="9">
    <w:abstractNumId w:val="16"/>
  </w:num>
  <w:num w:numId="10">
    <w:abstractNumId w:val="27"/>
  </w:num>
  <w:num w:numId="11">
    <w:abstractNumId w:val="26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8"/>
  </w:num>
  <w:num w:numId="25">
    <w:abstractNumId w:val="14"/>
  </w:num>
  <w:num w:numId="26">
    <w:abstractNumId w:val="11"/>
  </w:num>
  <w:num w:numId="27">
    <w:abstractNumId w:val="18"/>
  </w:num>
  <w:num w:numId="28">
    <w:abstractNumId w:val="24"/>
  </w:num>
  <w:num w:numId="29">
    <w:abstractNumId w:val="17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7"/>
    <w:rsid w:val="00000A29"/>
    <w:rsid w:val="000107A2"/>
    <w:rsid w:val="00016494"/>
    <w:rsid w:val="00016892"/>
    <w:rsid w:val="00022B74"/>
    <w:rsid w:val="0002415E"/>
    <w:rsid w:val="0002597E"/>
    <w:rsid w:val="00027A08"/>
    <w:rsid w:val="0003018E"/>
    <w:rsid w:val="00032CA1"/>
    <w:rsid w:val="00034AB9"/>
    <w:rsid w:val="00037749"/>
    <w:rsid w:val="000437AB"/>
    <w:rsid w:val="00045246"/>
    <w:rsid w:val="00046E4D"/>
    <w:rsid w:val="00061EC0"/>
    <w:rsid w:val="0006560C"/>
    <w:rsid w:val="000678CB"/>
    <w:rsid w:val="00071A69"/>
    <w:rsid w:val="00073E73"/>
    <w:rsid w:val="00075E18"/>
    <w:rsid w:val="000769F0"/>
    <w:rsid w:val="000801FD"/>
    <w:rsid w:val="00082F19"/>
    <w:rsid w:val="00082F96"/>
    <w:rsid w:val="00084D31"/>
    <w:rsid w:val="00094C0B"/>
    <w:rsid w:val="000A453E"/>
    <w:rsid w:val="000A4E83"/>
    <w:rsid w:val="000B4365"/>
    <w:rsid w:val="000C4290"/>
    <w:rsid w:val="000D1AC9"/>
    <w:rsid w:val="000D2295"/>
    <w:rsid w:val="000D3350"/>
    <w:rsid w:val="000D4669"/>
    <w:rsid w:val="000D5F92"/>
    <w:rsid w:val="000E4E06"/>
    <w:rsid w:val="000E6CC6"/>
    <w:rsid w:val="000F0D18"/>
    <w:rsid w:val="000F13E9"/>
    <w:rsid w:val="000F1D17"/>
    <w:rsid w:val="000F1F0C"/>
    <w:rsid w:val="000F3B01"/>
    <w:rsid w:val="000F4C13"/>
    <w:rsid w:val="001045E6"/>
    <w:rsid w:val="0010796F"/>
    <w:rsid w:val="00125B80"/>
    <w:rsid w:val="00126BF9"/>
    <w:rsid w:val="001307B2"/>
    <w:rsid w:val="0013155F"/>
    <w:rsid w:val="001429A6"/>
    <w:rsid w:val="00143D75"/>
    <w:rsid w:val="00147ABD"/>
    <w:rsid w:val="00150FFD"/>
    <w:rsid w:val="00153899"/>
    <w:rsid w:val="00163DAE"/>
    <w:rsid w:val="00164FBD"/>
    <w:rsid w:val="00170C0B"/>
    <w:rsid w:val="001712DC"/>
    <w:rsid w:val="00172BE5"/>
    <w:rsid w:val="00182D38"/>
    <w:rsid w:val="00183A66"/>
    <w:rsid w:val="0018498D"/>
    <w:rsid w:val="00185CD7"/>
    <w:rsid w:val="001865E6"/>
    <w:rsid w:val="001A7F50"/>
    <w:rsid w:val="001B1F74"/>
    <w:rsid w:val="001B2772"/>
    <w:rsid w:val="001B58D0"/>
    <w:rsid w:val="001B58E4"/>
    <w:rsid w:val="001B6FC2"/>
    <w:rsid w:val="001C2753"/>
    <w:rsid w:val="001D0913"/>
    <w:rsid w:val="001D215B"/>
    <w:rsid w:val="001D260E"/>
    <w:rsid w:val="001E01D5"/>
    <w:rsid w:val="001F7B84"/>
    <w:rsid w:val="0020099D"/>
    <w:rsid w:val="00200F36"/>
    <w:rsid w:val="002026AA"/>
    <w:rsid w:val="0020648F"/>
    <w:rsid w:val="00210C43"/>
    <w:rsid w:val="00212B18"/>
    <w:rsid w:val="00214307"/>
    <w:rsid w:val="00217BE8"/>
    <w:rsid w:val="0022070A"/>
    <w:rsid w:val="0022127B"/>
    <w:rsid w:val="002217F8"/>
    <w:rsid w:val="002365D2"/>
    <w:rsid w:val="002424D4"/>
    <w:rsid w:val="00247335"/>
    <w:rsid w:val="0026263F"/>
    <w:rsid w:val="00271591"/>
    <w:rsid w:val="00271EF4"/>
    <w:rsid w:val="00272194"/>
    <w:rsid w:val="0027596D"/>
    <w:rsid w:val="00276042"/>
    <w:rsid w:val="00276DDA"/>
    <w:rsid w:val="00293BB7"/>
    <w:rsid w:val="00293E12"/>
    <w:rsid w:val="002A6304"/>
    <w:rsid w:val="002B080E"/>
    <w:rsid w:val="002B1407"/>
    <w:rsid w:val="002B1BA1"/>
    <w:rsid w:val="002B1F47"/>
    <w:rsid w:val="002B36BD"/>
    <w:rsid w:val="002B4F7A"/>
    <w:rsid w:val="002B7F4B"/>
    <w:rsid w:val="002C1F57"/>
    <w:rsid w:val="002C210B"/>
    <w:rsid w:val="002C23C3"/>
    <w:rsid w:val="002C47BD"/>
    <w:rsid w:val="002C6FFC"/>
    <w:rsid w:val="002C71B1"/>
    <w:rsid w:val="002D158B"/>
    <w:rsid w:val="002D22DA"/>
    <w:rsid w:val="002D3B5D"/>
    <w:rsid w:val="002E0C97"/>
    <w:rsid w:val="002E25A3"/>
    <w:rsid w:val="002F6BFF"/>
    <w:rsid w:val="002F7E85"/>
    <w:rsid w:val="00301941"/>
    <w:rsid w:val="00301F54"/>
    <w:rsid w:val="003046EE"/>
    <w:rsid w:val="00305FE8"/>
    <w:rsid w:val="0030724E"/>
    <w:rsid w:val="00315A50"/>
    <w:rsid w:val="00315CE8"/>
    <w:rsid w:val="003205D2"/>
    <w:rsid w:val="0032258A"/>
    <w:rsid w:val="0033035E"/>
    <w:rsid w:val="0033799A"/>
    <w:rsid w:val="00341F98"/>
    <w:rsid w:val="003420AA"/>
    <w:rsid w:val="00343666"/>
    <w:rsid w:val="00353398"/>
    <w:rsid w:val="003602C5"/>
    <w:rsid w:val="00365E75"/>
    <w:rsid w:val="003714CF"/>
    <w:rsid w:val="0037653B"/>
    <w:rsid w:val="00376F15"/>
    <w:rsid w:val="003772B6"/>
    <w:rsid w:val="00380349"/>
    <w:rsid w:val="00381694"/>
    <w:rsid w:val="003865FC"/>
    <w:rsid w:val="0039443A"/>
    <w:rsid w:val="00394DDB"/>
    <w:rsid w:val="00394F28"/>
    <w:rsid w:val="00396E81"/>
    <w:rsid w:val="003A250A"/>
    <w:rsid w:val="003A49C8"/>
    <w:rsid w:val="003A49D5"/>
    <w:rsid w:val="003A7A9E"/>
    <w:rsid w:val="003C4A6F"/>
    <w:rsid w:val="003D02E7"/>
    <w:rsid w:val="003D0864"/>
    <w:rsid w:val="003D1897"/>
    <w:rsid w:val="003E6C82"/>
    <w:rsid w:val="004043A6"/>
    <w:rsid w:val="004066D6"/>
    <w:rsid w:val="00417AE0"/>
    <w:rsid w:val="0042053F"/>
    <w:rsid w:val="004208A1"/>
    <w:rsid w:val="0042538D"/>
    <w:rsid w:val="004258C8"/>
    <w:rsid w:val="0042760E"/>
    <w:rsid w:val="00431E71"/>
    <w:rsid w:val="00433013"/>
    <w:rsid w:val="00434481"/>
    <w:rsid w:val="00440FC1"/>
    <w:rsid w:val="00441B93"/>
    <w:rsid w:val="00442CAC"/>
    <w:rsid w:val="00442E48"/>
    <w:rsid w:val="00443311"/>
    <w:rsid w:val="0044365D"/>
    <w:rsid w:val="00446CCB"/>
    <w:rsid w:val="0045498F"/>
    <w:rsid w:val="00454C13"/>
    <w:rsid w:val="00457421"/>
    <w:rsid w:val="004576DD"/>
    <w:rsid w:val="004622BB"/>
    <w:rsid w:val="0046376E"/>
    <w:rsid w:val="00472D37"/>
    <w:rsid w:val="0047568E"/>
    <w:rsid w:val="00475777"/>
    <w:rsid w:val="00487F22"/>
    <w:rsid w:val="00490217"/>
    <w:rsid w:val="004908F2"/>
    <w:rsid w:val="004916B4"/>
    <w:rsid w:val="0049241E"/>
    <w:rsid w:val="00494D5C"/>
    <w:rsid w:val="004A0766"/>
    <w:rsid w:val="004A2111"/>
    <w:rsid w:val="004B35F1"/>
    <w:rsid w:val="004B6104"/>
    <w:rsid w:val="004B7488"/>
    <w:rsid w:val="004C154F"/>
    <w:rsid w:val="004D4C2B"/>
    <w:rsid w:val="004D5A0C"/>
    <w:rsid w:val="004D6EAB"/>
    <w:rsid w:val="004D7368"/>
    <w:rsid w:val="004D7EE1"/>
    <w:rsid w:val="004E1EE3"/>
    <w:rsid w:val="004E7EFB"/>
    <w:rsid w:val="004F09BA"/>
    <w:rsid w:val="004F2F35"/>
    <w:rsid w:val="004F651B"/>
    <w:rsid w:val="005032EE"/>
    <w:rsid w:val="00513B3E"/>
    <w:rsid w:val="0051441F"/>
    <w:rsid w:val="00522E50"/>
    <w:rsid w:val="00523611"/>
    <w:rsid w:val="00523637"/>
    <w:rsid w:val="00526CBB"/>
    <w:rsid w:val="00536CDE"/>
    <w:rsid w:val="00564432"/>
    <w:rsid w:val="0056543F"/>
    <w:rsid w:val="00566733"/>
    <w:rsid w:val="00566FE3"/>
    <w:rsid w:val="00571FB8"/>
    <w:rsid w:val="00580633"/>
    <w:rsid w:val="005862F5"/>
    <w:rsid w:val="00591C5F"/>
    <w:rsid w:val="0059512A"/>
    <w:rsid w:val="005967AC"/>
    <w:rsid w:val="005A1C22"/>
    <w:rsid w:val="005A49AF"/>
    <w:rsid w:val="005A61C8"/>
    <w:rsid w:val="005B472F"/>
    <w:rsid w:val="005B5757"/>
    <w:rsid w:val="005B626C"/>
    <w:rsid w:val="005B748E"/>
    <w:rsid w:val="005B76D0"/>
    <w:rsid w:val="005C40E4"/>
    <w:rsid w:val="005C785B"/>
    <w:rsid w:val="005D2275"/>
    <w:rsid w:val="005D2FD8"/>
    <w:rsid w:val="005D3E02"/>
    <w:rsid w:val="005D48DC"/>
    <w:rsid w:val="005D577E"/>
    <w:rsid w:val="005D6853"/>
    <w:rsid w:val="005E28AC"/>
    <w:rsid w:val="005E4BF6"/>
    <w:rsid w:val="005F4DA3"/>
    <w:rsid w:val="005F7428"/>
    <w:rsid w:val="00600397"/>
    <w:rsid w:val="0060271C"/>
    <w:rsid w:val="00604058"/>
    <w:rsid w:val="0060450F"/>
    <w:rsid w:val="0060749F"/>
    <w:rsid w:val="00614B80"/>
    <w:rsid w:val="00622035"/>
    <w:rsid w:val="00623DDD"/>
    <w:rsid w:val="00625DAC"/>
    <w:rsid w:val="006342A5"/>
    <w:rsid w:val="0063591D"/>
    <w:rsid w:val="00652A1E"/>
    <w:rsid w:val="00654F4B"/>
    <w:rsid w:val="00655DDA"/>
    <w:rsid w:val="00655F1C"/>
    <w:rsid w:val="0066556A"/>
    <w:rsid w:val="00671782"/>
    <w:rsid w:val="006733B8"/>
    <w:rsid w:val="006819AF"/>
    <w:rsid w:val="00684CFD"/>
    <w:rsid w:val="00686F1E"/>
    <w:rsid w:val="00691B10"/>
    <w:rsid w:val="0069719A"/>
    <w:rsid w:val="006A4BF6"/>
    <w:rsid w:val="006B1AC6"/>
    <w:rsid w:val="006C24D1"/>
    <w:rsid w:val="006C40C1"/>
    <w:rsid w:val="006C50EF"/>
    <w:rsid w:val="006D305D"/>
    <w:rsid w:val="006D3C02"/>
    <w:rsid w:val="006D5D90"/>
    <w:rsid w:val="006D6A52"/>
    <w:rsid w:val="006D7355"/>
    <w:rsid w:val="006E53F0"/>
    <w:rsid w:val="006E78E3"/>
    <w:rsid w:val="006F3DC3"/>
    <w:rsid w:val="006F7225"/>
    <w:rsid w:val="007002BE"/>
    <w:rsid w:val="00701A59"/>
    <w:rsid w:val="007124AF"/>
    <w:rsid w:val="0071545B"/>
    <w:rsid w:val="0071732B"/>
    <w:rsid w:val="00723A69"/>
    <w:rsid w:val="00724E07"/>
    <w:rsid w:val="0072540C"/>
    <w:rsid w:val="00727303"/>
    <w:rsid w:val="00754F18"/>
    <w:rsid w:val="00760014"/>
    <w:rsid w:val="00761853"/>
    <w:rsid w:val="00763770"/>
    <w:rsid w:val="00773718"/>
    <w:rsid w:val="00774ED1"/>
    <w:rsid w:val="007832A5"/>
    <w:rsid w:val="00791F47"/>
    <w:rsid w:val="007A53A3"/>
    <w:rsid w:val="007C1517"/>
    <w:rsid w:val="007C2DE4"/>
    <w:rsid w:val="007C4F3D"/>
    <w:rsid w:val="007C7890"/>
    <w:rsid w:val="007D1E97"/>
    <w:rsid w:val="007D1F5B"/>
    <w:rsid w:val="007D4345"/>
    <w:rsid w:val="007E17BB"/>
    <w:rsid w:val="007E1C89"/>
    <w:rsid w:val="007F2089"/>
    <w:rsid w:val="007F4679"/>
    <w:rsid w:val="007F6B46"/>
    <w:rsid w:val="007F7836"/>
    <w:rsid w:val="00806B89"/>
    <w:rsid w:val="008109E6"/>
    <w:rsid w:val="00810DC1"/>
    <w:rsid w:val="00822529"/>
    <w:rsid w:val="00826198"/>
    <w:rsid w:val="00826ECE"/>
    <w:rsid w:val="0083275C"/>
    <w:rsid w:val="00832B4A"/>
    <w:rsid w:val="00833BBC"/>
    <w:rsid w:val="008348EF"/>
    <w:rsid w:val="00836CAF"/>
    <w:rsid w:val="00842379"/>
    <w:rsid w:val="008459F9"/>
    <w:rsid w:val="00847575"/>
    <w:rsid w:val="0085603E"/>
    <w:rsid w:val="00856723"/>
    <w:rsid w:val="00857109"/>
    <w:rsid w:val="00857F9A"/>
    <w:rsid w:val="0086094E"/>
    <w:rsid w:val="00866E7D"/>
    <w:rsid w:val="00867B3E"/>
    <w:rsid w:val="00871178"/>
    <w:rsid w:val="00871B86"/>
    <w:rsid w:val="008751AC"/>
    <w:rsid w:val="0087525A"/>
    <w:rsid w:val="00875C3A"/>
    <w:rsid w:val="00882557"/>
    <w:rsid w:val="008835A3"/>
    <w:rsid w:val="00886ADB"/>
    <w:rsid w:val="00892178"/>
    <w:rsid w:val="008926C2"/>
    <w:rsid w:val="008932E0"/>
    <w:rsid w:val="008953FE"/>
    <w:rsid w:val="00896D21"/>
    <w:rsid w:val="00897530"/>
    <w:rsid w:val="008A09F2"/>
    <w:rsid w:val="008A179C"/>
    <w:rsid w:val="008A18B9"/>
    <w:rsid w:val="008B7792"/>
    <w:rsid w:val="008C1FB3"/>
    <w:rsid w:val="008C3573"/>
    <w:rsid w:val="008C426D"/>
    <w:rsid w:val="008F394C"/>
    <w:rsid w:val="009002EB"/>
    <w:rsid w:val="00902825"/>
    <w:rsid w:val="009035A8"/>
    <w:rsid w:val="00907675"/>
    <w:rsid w:val="00907866"/>
    <w:rsid w:val="0091070E"/>
    <w:rsid w:val="00910CCF"/>
    <w:rsid w:val="00920A72"/>
    <w:rsid w:val="00924ED2"/>
    <w:rsid w:val="00937CDD"/>
    <w:rsid w:val="009431CC"/>
    <w:rsid w:val="00945A93"/>
    <w:rsid w:val="00945B3D"/>
    <w:rsid w:val="009461D5"/>
    <w:rsid w:val="00947CBB"/>
    <w:rsid w:val="009524DF"/>
    <w:rsid w:val="009533AB"/>
    <w:rsid w:val="00956CD4"/>
    <w:rsid w:val="00957DE1"/>
    <w:rsid w:val="00973D62"/>
    <w:rsid w:val="00973FA1"/>
    <w:rsid w:val="009758E4"/>
    <w:rsid w:val="00976ED8"/>
    <w:rsid w:val="00980786"/>
    <w:rsid w:val="00992041"/>
    <w:rsid w:val="009963D4"/>
    <w:rsid w:val="00997A85"/>
    <w:rsid w:val="009A1D95"/>
    <w:rsid w:val="009B0BA0"/>
    <w:rsid w:val="009B3BBB"/>
    <w:rsid w:val="009C0165"/>
    <w:rsid w:val="009C0966"/>
    <w:rsid w:val="009C3735"/>
    <w:rsid w:val="009D1A5C"/>
    <w:rsid w:val="009D25D4"/>
    <w:rsid w:val="009D3366"/>
    <w:rsid w:val="009D3429"/>
    <w:rsid w:val="009D5D18"/>
    <w:rsid w:val="009D6B4A"/>
    <w:rsid w:val="009E4719"/>
    <w:rsid w:val="009F1209"/>
    <w:rsid w:val="009F12C5"/>
    <w:rsid w:val="009F441F"/>
    <w:rsid w:val="00A04503"/>
    <w:rsid w:val="00A0568C"/>
    <w:rsid w:val="00A072FF"/>
    <w:rsid w:val="00A11A6E"/>
    <w:rsid w:val="00A136ED"/>
    <w:rsid w:val="00A1743A"/>
    <w:rsid w:val="00A200DC"/>
    <w:rsid w:val="00A270C7"/>
    <w:rsid w:val="00A3514C"/>
    <w:rsid w:val="00A538AE"/>
    <w:rsid w:val="00A576D2"/>
    <w:rsid w:val="00A61380"/>
    <w:rsid w:val="00A65B1B"/>
    <w:rsid w:val="00A66AF1"/>
    <w:rsid w:val="00A7044C"/>
    <w:rsid w:val="00A761BC"/>
    <w:rsid w:val="00A81DCF"/>
    <w:rsid w:val="00A84009"/>
    <w:rsid w:val="00A855AA"/>
    <w:rsid w:val="00A8571C"/>
    <w:rsid w:val="00A86771"/>
    <w:rsid w:val="00A9495C"/>
    <w:rsid w:val="00A96314"/>
    <w:rsid w:val="00AA065E"/>
    <w:rsid w:val="00AA07CA"/>
    <w:rsid w:val="00AA2C2D"/>
    <w:rsid w:val="00AB0C7C"/>
    <w:rsid w:val="00AB3949"/>
    <w:rsid w:val="00AB5724"/>
    <w:rsid w:val="00AB6714"/>
    <w:rsid w:val="00AC2F25"/>
    <w:rsid w:val="00AC3926"/>
    <w:rsid w:val="00AC5E6F"/>
    <w:rsid w:val="00AD071B"/>
    <w:rsid w:val="00AD1307"/>
    <w:rsid w:val="00AF3403"/>
    <w:rsid w:val="00AF60C9"/>
    <w:rsid w:val="00B01C87"/>
    <w:rsid w:val="00B01F49"/>
    <w:rsid w:val="00B06146"/>
    <w:rsid w:val="00B10051"/>
    <w:rsid w:val="00B124FC"/>
    <w:rsid w:val="00B222D7"/>
    <w:rsid w:val="00B2421C"/>
    <w:rsid w:val="00B24E41"/>
    <w:rsid w:val="00B32414"/>
    <w:rsid w:val="00B42D46"/>
    <w:rsid w:val="00B42E55"/>
    <w:rsid w:val="00B445DA"/>
    <w:rsid w:val="00B47017"/>
    <w:rsid w:val="00B52AA7"/>
    <w:rsid w:val="00B5789C"/>
    <w:rsid w:val="00B75D88"/>
    <w:rsid w:val="00B7647F"/>
    <w:rsid w:val="00B81949"/>
    <w:rsid w:val="00B96421"/>
    <w:rsid w:val="00BA3BCC"/>
    <w:rsid w:val="00BA3DED"/>
    <w:rsid w:val="00BC144A"/>
    <w:rsid w:val="00BC739C"/>
    <w:rsid w:val="00BD2386"/>
    <w:rsid w:val="00BD3934"/>
    <w:rsid w:val="00BD3C17"/>
    <w:rsid w:val="00BF0266"/>
    <w:rsid w:val="00BF4FE8"/>
    <w:rsid w:val="00C02FE8"/>
    <w:rsid w:val="00C03DFA"/>
    <w:rsid w:val="00C04622"/>
    <w:rsid w:val="00C06F87"/>
    <w:rsid w:val="00C11193"/>
    <w:rsid w:val="00C26982"/>
    <w:rsid w:val="00C327FE"/>
    <w:rsid w:val="00C44253"/>
    <w:rsid w:val="00C459B8"/>
    <w:rsid w:val="00C46C97"/>
    <w:rsid w:val="00C501BE"/>
    <w:rsid w:val="00C54B26"/>
    <w:rsid w:val="00C6024C"/>
    <w:rsid w:val="00C67184"/>
    <w:rsid w:val="00C8448E"/>
    <w:rsid w:val="00C85960"/>
    <w:rsid w:val="00C86633"/>
    <w:rsid w:val="00C86D65"/>
    <w:rsid w:val="00C8774A"/>
    <w:rsid w:val="00C910D3"/>
    <w:rsid w:val="00C94E36"/>
    <w:rsid w:val="00CA3E1E"/>
    <w:rsid w:val="00CA54D6"/>
    <w:rsid w:val="00CB2CE8"/>
    <w:rsid w:val="00CC07E9"/>
    <w:rsid w:val="00CC0DF5"/>
    <w:rsid w:val="00CC1C88"/>
    <w:rsid w:val="00CC2A4E"/>
    <w:rsid w:val="00CC354B"/>
    <w:rsid w:val="00CC42E3"/>
    <w:rsid w:val="00CC5DFF"/>
    <w:rsid w:val="00CD4022"/>
    <w:rsid w:val="00CD5315"/>
    <w:rsid w:val="00CD5CD1"/>
    <w:rsid w:val="00CF0FE4"/>
    <w:rsid w:val="00CF2381"/>
    <w:rsid w:val="00D14BBB"/>
    <w:rsid w:val="00D2002C"/>
    <w:rsid w:val="00D23D73"/>
    <w:rsid w:val="00D32F93"/>
    <w:rsid w:val="00D3406F"/>
    <w:rsid w:val="00D34D42"/>
    <w:rsid w:val="00D40653"/>
    <w:rsid w:val="00D40707"/>
    <w:rsid w:val="00D41378"/>
    <w:rsid w:val="00D51966"/>
    <w:rsid w:val="00D52E70"/>
    <w:rsid w:val="00D52F77"/>
    <w:rsid w:val="00D56FAC"/>
    <w:rsid w:val="00D62338"/>
    <w:rsid w:val="00D6494A"/>
    <w:rsid w:val="00D70F25"/>
    <w:rsid w:val="00D800E9"/>
    <w:rsid w:val="00D84A0F"/>
    <w:rsid w:val="00D86558"/>
    <w:rsid w:val="00D95100"/>
    <w:rsid w:val="00DA3312"/>
    <w:rsid w:val="00DB1B05"/>
    <w:rsid w:val="00DB399F"/>
    <w:rsid w:val="00DB70D1"/>
    <w:rsid w:val="00DC3A5D"/>
    <w:rsid w:val="00DC3F44"/>
    <w:rsid w:val="00DC490A"/>
    <w:rsid w:val="00DD3722"/>
    <w:rsid w:val="00DD6D05"/>
    <w:rsid w:val="00DD7B83"/>
    <w:rsid w:val="00DF3EDE"/>
    <w:rsid w:val="00E067F0"/>
    <w:rsid w:val="00E10634"/>
    <w:rsid w:val="00E154B6"/>
    <w:rsid w:val="00E27705"/>
    <w:rsid w:val="00E33083"/>
    <w:rsid w:val="00E33CA7"/>
    <w:rsid w:val="00E4024B"/>
    <w:rsid w:val="00E515FC"/>
    <w:rsid w:val="00E553A4"/>
    <w:rsid w:val="00E56460"/>
    <w:rsid w:val="00E56712"/>
    <w:rsid w:val="00E61741"/>
    <w:rsid w:val="00E61C3E"/>
    <w:rsid w:val="00E622A3"/>
    <w:rsid w:val="00E63BCC"/>
    <w:rsid w:val="00E64D15"/>
    <w:rsid w:val="00E67E31"/>
    <w:rsid w:val="00E72B54"/>
    <w:rsid w:val="00E748D0"/>
    <w:rsid w:val="00E74C79"/>
    <w:rsid w:val="00E75512"/>
    <w:rsid w:val="00E771E8"/>
    <w:rsid w:val="00E77F30"/>
    <w:rsid w:val="00E84F2C"/>
    <w:rsid w:val="00E96F4A"/>
    <w:rsid w:val="00EA5765"/>
    <w:rsid w:val="00EB3EC1"/>
    <w:rsid w:val="00EC441F"/>
    <w:rsid w:val="00EE1588"/>
    <w:rsid w:val="00EE2A20"/>
    <w:rsid w:val="00EF395E"/>
    <w:rsid w:val="00EF3DF5"/>
    <w:rsid w:val="00EF3EB9"/>
    <w:rsid w:val="00F04282"/>
    <w:rsid w:val="00F05497"/>
    <w:rsid w:val="00F130FA"/>
    <w:rsid w:val="00F14B36"/>
    <w:rsid w:val="00F216ED"/>
    <w:rsid w:val="00F21E3D"/>
    <w:rsid w:val="00F243FE"/>
    <w:rsid w:val="00F30308"/>
    <w:rsid w:val="00F340B9"/>
    <w:rsid w:val="00F342E3"/>
    <w:rsid w:val="00F522DB"/>
    <w:rsid w:val="00F55241"/>
    <w:rsid w:val="00F72E46"/>
    <w:rsid w:val="00F73734"/>
    <w:rsid w:val="00F756EF"/>
    <w:rsid w:val="00F906C5"/>
    <w:rsid w:val="00F92F7A"/>
    <w:rsid w:val="00F9495D"/>
    <w:rsid w:val="00F96E08"/>
    <w:rsid w:val="00FA25FC"/>
    <w:rsid w:val="00FB706C"/>
    <w:rsid w:val="00FC1B25"/>
    <w:rsid w:val="00FC756D"/>
    <w:rsid w:val="00FD0E62"/>
    <w:rsid w:val="00FD50C3"/>
    <w:rsid w:val="00FE61D0"/>
    <w:rsid w:val="00FE6486"/>
    <w:rsid w:val="00FE7906"/>
    <w:rsid w:val="00FF0183"/>
    <w:rsid w:val="00FF22E9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827EA3"/>
  <w15:docId w15:val="{2A1038CB-6688-4940-A5E5-E1DC3939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0397"/>
    <w:pPr>
      <w:spacing w:after="200" w:line="288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Factsheet Heading 1"/>
    <w:basedOn w:val="Normal"/>
    <w:next w:val="Normal"/>
    <w:link w:val="Heading1Char"/>
    <w:qFormat/>
    <w:rsid w:val="00600397"/>
    <w:pPr>
      <w:keepNext/>
      <w:keepLines/>
      <w:numPr>
        <w:numId w:val="23"/>
      </w:numPr>
      <w:spacing w:before="360" w:after="240"/>
      <w:outlineLvl w:val="0"/>
    </w:pPr>
    <w:rPr>
      <w:rFonts w:eastAsia="MS Gothic"/>
      <w:b/>
      <w:bCs/>
      <w:color w:val="00592E"/>
      <w:sz w:val="32"/>
      <w:szCs w:val="32"/>
    </w:rPr>
  </w:style>
  <w:style w:type="paragraph" w:styleId="Heading2">
    <w:name w:val="heading 2"/>
    <w:aliases w:val="Factsheet Heading 2"/>
    <w:basedOn w:val="Heading1"/>
    <w:next w:val="Normal"/>
    <w:link w:val="Heading2Char"/>
    <w:qFormat/>
    <w:rsid w:val="006F7225"/>
    <w:pPr>
      <w:keepLines w:val="0"/>
      <w:numPr>
        <w:numId w:val="0"/>
      </w:numPr>
      <w:spacing w:before="120" w:after="120" w:line="360" w:lineRule="auto"/>
      <w:outlineLvl w:val="1"/>
    </w:pPr>
    <w:rPr>
      <w:rFonts w:eastAsia="Times New Roman" w:cs="Arial"/>
      <w:bCs w:val="0"/>
      <w:iCs/>
      <w:color w:val="094900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6F7225"/>
    <w:pPr>
      <w:keepNext/>
      <w:keepLines/>
      <w:numPr>
        <w:ilvl w:val="2"/>
        <w:numId w:val="23"/>
      </w:numPr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F7225"/>
    <w:pPr>
      <w:keepNext/>
      <w:keepLines/>
      <w:numPr>
        <w:ilvl w:val="3"/>
        <w:numId w:val="23"/>
      </w:numPr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6F7225"/>
    <w:pPr>
      <w:numPr>
        <w:ilvl w:val="4"/>
        <w:numId w:val="23"/>
      </w:numPr>
      <w:spacing w:before="240" w:after="60" w:line="36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F7225"/>
    <w:pPr>
      <w:numPr>
        <w:ilvl w:val="5"/>
        <w:numId w:val="23"/>
      </w:numPr>
      <w:spacing w:before="240" w:after="60" w:line="360" w:lineRule="auto"/>
      <w:outlineLvl w:val="5"/>
    </w:pPr>
    <w:rPr>
      <w:rFonts w:ascii="Cambria" w:eastAsia="MS Mincho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F7225"/>
    <w:pPr>
      <w:numPr>
        <w:ilvl w:val="6"/>
        <w:numId w:val="23"/>
      </w:numPr>
      <w:spacing w:before="240" w:after="60" w:line="360" w:lineRule="auto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unhideWhenUsed/>
    <w:qFormat/>
    <w:rsid w:val="006F7225"/>
    <w:pPr>
      <w:numPr>
        <w:ilvl w:val="7"/>
        <w:numId w:val="23"/>
      </w:numPr>
      <w:spacing w:before="240" w:after="60" w:line="360" w:lineRule="auto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F7225"/>
    <w:pPr>
      <w:numPr>
        <w:ilvl w:val="8"/>
        <w:numId w:val="23"/>
      </w:numPr>
      <w:spacing w:before="240" w:after="60" w:line="360" w:lineRule="auto"/>
      <w:outlineLvl w:val="8"/>
    </w:pPr>
    <w:rPr>
      <w:rFonts w:ascii="Calibri" w:eastAsia="MS Gothic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72F"/>
    <w:pPr>
      <w:ind w:left="720"/>
      <w:contextualSpacing/>
    </w:pPr>
  </w:style>
  <w:style w:type="character" w:styleId="Hyperlink">
    <w:name w:val="Hyperlink"/>
    <w:uiPriority w:val="99"/>
    <w:unhideWhenUsed/>
    <w:rsid w:val="00301941"/>
    <w:rPr>
      <w:color w:val="0000FF"/>
      <w:u w:val="single"/>
    </w:rPr>
  </w:style>
  <w:style w:type="table" w:styleId="TableGrid">
    <w:name w:val="Table Grid"/>
    <w:basedOn w:val="TableNormal"/>
    <w:uiPriority w:val="59"/>
    <w:rsid w:val="00586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862F5"/>
    <w:rPr>
      <w:color w:val="800080"/>
      <w:u w:val="single"/>
    </w:rPr>
  </w:style>
  <w:style w:type="paragraph" w:customStyle="1" w:styleId="Style1">
    <w:name w:val="Style1"/>
    <w:basedOn w:val="Normal"/>
    <w:qFormat/>
    <w:rsid w:val="00A81DCF"/>
    <w:rPr>
      <w:b/>
      <w:color w:val="00592E"/>
      <w:sz w:val="32"/>
    </w:rPr>
  </w:style>
  <w:style w:type="paragraph" w:customStyle="1" w:styleId="Style2">
    <w:name w:val="Style2"/>
    <w:basedOn w:val="Normal"/>
    <w:qFormat/>
    <w:rsid w:val="00A81DCF"/>
    <w:rPr>
      <w:b/>
      <w:noProof/>
      <w:color w:val="00592E"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836C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836CA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836C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836CAF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836CAF"/>
  </w:style>
  <w:style w:type="character" w:customStyle="1" w:styleId="Heading1Char">
    <w:name w:val="Heading 1 Char"/>
    <w:aliases w:val="Factsheet Heading 1 Char"/>
    <w:link w:val="Heading1"/>
    <w:rsid w:val="00600397"/>
    <w:rPr>
      <w:rFonts w:ascii="Arial" w:eastAsia="MS Gothic" w:hAnsi="Arial"/>
      <w:b/>
      <w:bCs/>
      <w:color w:val="00592E"/>
      <w:sz w:val="32"/>
      <w:szCs w:val="32"/>
    </w:rPr>
  </w:style>
  <w:style w:type="paragraph" w:customStyle="1" w:styleId="StyleA">
    <w:name w:val="StyleA"/>
    <w:basedOn w:val="Normal"/>
    <w:qFormat/>
    <w:rsid w:val="00B32414"/>
    <w:rPr>
      <w:color w:val="00592E"/>
      <w:sz w:val="32"/>
    </w:rPr>
  </w:style>
  <w:style w:type="paragraph" w:customStyle="1" w:styleId="StyleB">
    <w:name w:val="StyleB"/>
    <w:basedOn w:val="Title"/>
    <w:qFormat/>
    <w:rsid w:val="00B32414"/>
    <w:pPr>
      <w:spacing w:after="200"/>
      <w:contextualSpacing w:val="0"/>
    </w:pPr>
    <w:rPr>
      <w:b w:val="0"/>
    </w:rPr>
  </w:style>
  <w:style w:type="paragraph" w:styleId="Title">
    <w:name w:val="Title"/>
    <w:basedOn w:val="Normal"/>
    <w:next w:val="Normal"/>
    <w:link w:val="TitleChar"/>
    <w:qFormat/>
    <w:rsid w:val="006F7225"/>
    <w:pPr>
      <w:spacing w:after="300"/>
      <w:contextualSpacing/>
    </w:pPr>
    <w:rPr>
      <w:rFonts w:eastAsia="MS Gothic"/>
      <w:b/>
      <w:color w:val="00592E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F7225"/>
    <w:rPr>
      <w:rFonts w:ascii="Arial" w:eastAsia="MS Gothic" w:hAnsi="Arial" w:cs="Times New Roman"/>
      <w:b/>
      <w:color w:val="00592E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rsid w:val="006F7225"/>
    <w:rPr>
      <w:rFonts w:ascii="Calibri" w:eastAsia="MS Gothic" w:hAnsi="Calibri" w:cs="Times New Roman"/>
      <w:b/>
      <w:bCs/>
      <w:i/>
      <w:iCs/>
      <w:color w:val="4F81BD"/>
      <w:sz w:val="22"/>
    </w:rPr>
  </w:style>
  <w:style w:type="character" w:customStyle="1" w:styleId="Heading2Char">
    <w:name w:val="Heading 2 Char"/>
    <w:aliases w:val="Factsheet Heading 2 Char"/>
    <w:link w:val="Heading2"/>
    <w:rsid w:val="006F7225"/>
    <w:rPr>
      <w:rFonts w:ascii="Arial" w:eastAsia="Times New Roman" w:hAnsi="Arial" w:cs="Arial"/>
      <w:b/>
      <w:iCs/>
      <w:color w:val="094900"/>
      <w:kern w:val="32"/>
      <w:sz w:val="28"/>
      <w:szCs w:val="28"/>
    </w:rPr>
  </w:style>
  <w:style w:type="character" w:customStyle="1" w:styleId="Heading5Char">
    <w:name w:val="Heading 5 Char"/>
    <w:link w:val="Heading5"/>
    <w:rsid w:val="006F7225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F7225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6F7225"/>
    <w:rPr>
      <w:rFonts w:ascii="Cambria" w:eastAsia="MS Mincho" w:hAnsi="Cambria" w:cs="Times New Roman"/>
    </w:rPr>
  </w:style>
  <w:style w:type="character" w:customStyle="1" w:styleId="Heading8Char">
    <w:name w:val="Heading 8 Char"/>
    <w:link w:val="Heading8"/>
    <w:rsid w:val="006F7225"/>
    <w:rPr>
      <w:rFonts w:ascii="Cambria" w:eastAsia="MS Mincho" w:hAnsi="Cambria" w:cs="Times New Roman"/>
      <w:i/>
      <w:iCs/>
    </w:rPr>
  </w:style>
  <w:style w:type="character" w:customStyle="1" w:styleId="Heading9Char">
    <w:name w:val="Heading 9 Char"/>
    <w:link w:val="Heading9"/>
    <w:rsid w:val="006F7225"/>
    <w:rPr>
      <w:rFonts w:ascii="Calibri" w:eastAsia="MS Gothic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8751AC"/>
    <w:pPr>
      <w:spacing w:after="120" w:line="360" w:lineRule="auto"/>
    </w:pPr>
    <w:rPr>
      <w:rFonts w:ascii="Helvetica" w:eastAsia="Times New Roman" w:hAnsi="Helvetica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8751AC"/>
    <w:rPr>
      <w:rFonts w:ascii="Helvetica" w:eastAsia="Times New Roman" w:hAnsi="Helvetica" w:cs="Times New Roman"/>
      <w:szCs w:val="22"/>
      <w:lang w:eastAsia="en-GB"/>
    </w:rPr>
  </w:style>
  <w:style w:type="character" w:styleId="Strong">
    <w:name w:val="Strong"/>
    <w:uiPriority w:val="22"/>
    <w:qFormat/>
    <w:rsid w:val="008751A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F7225"/>
    <w:pPr>
      <w:spacing w:after="60" w:line="360" w:lineRule="auto"/>
      <w:outlineLvl w:val="1"/>
    </w:pPr>
    <w:rPr>
      <w:rFonts w:eastAsia="MS Gothic"/>
      <w:color w:val="094822"/>
      <w:sz w:val="32"/>
    </w:rPr>
  </w:style>
  <w:style w:type="character" w:customStyle="1" w:styleId="SubtitleChar">
    <w:name w:val="Subtitle Char"/>
    <w:link w:val="Subtitle"/>
    <w:rsid w:val="006F7225"/>
    <w:rPr>
      <w:rFonts w:ascii="Arial" w:eastAsia="MS Gothic" w:hAnsi="Arial" w:cs="Times New Roman"/>
      <w:color w:val="094822"/>
      <w:sz w:val="32"/>
    </w:rPr>
  </w:style>
  <w:style w:type="paragraph" w:styleId="BalloonText">
    <w:name w:val="Balloon Text"/>
    <w:basedOn w:val="Normal"/>
    <w:link w:val="BalloonTextChar"/>
    <w:rsid w:val="008751A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751AC"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8751AC"/>
    <w:pPr>
      <w:spacing w:after="0"/>
      <w:ind w:left="240"/>
    </w:pPr>
    <w:rPr>
      <w:rFonts w:asciiTheme="minorHAnsi" w:hAnsiTheme="minorHAnsi"/>
      <w:i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8751AC"/>
    <w:pPr>
      <w:spacing w:before="120" w:after="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8751AC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8751AC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8751AC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8751A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8751A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8751AC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8751AC"/>
    <w:pPr>
      <w:spacing w:after="0"/>
      <w:ind w:left="192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751A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751AC"/>
    <w:pPr>
      <w:spacing w:line="276" w:lineRule="auto"/>
      <w:outlineLvl w:val="9"/>
    </w:pPr>
    <w:rPr>
      <w:rFonts w:ascii="Calibri" w:hAnsi="Calibri"/>
      <w:color w:val="365F91"/>
      <w:sz w:val="28"/>
      <w:szCs w:val="28"/>
      <w:lang w:val="en-US"/>
    </w:rPr>
  </w:style>
  <w:style w:type="paragraph" w:customStyle="1" w:styleId="StyleHeading2FactsheetHeading2Italic">
    <w:name w:val="Style Heading 2Factsheet Heading 2 + Italic"/>
    <w:basedOn w:val="Heading2"/>
    <w:rsid w:val="00600397"/>
    <w:pPr>
      <w:spacing w:before="240" w:after="60" w:line="240" w:lineRule="auto"/>
    </w:pPr>
    <w:rPr>
      <w:bCs/>
      <w:color w:val="auto"/>
      <w:kern w:val="0"/>
    </w:rPr>
  </w:style>
  <w:style w:type="character" w:customStyle="1" w:styleId="Heading3Char">
    <w:name w:val="Heading 3 Char"/>
    <w:link w:val="Heading3"/>
    <w:rsid w:val="006F7225"/>
    <w:rPr>
      <w:rFonts w:ascii="Calibri" w:eastAsia="MS Gothic" w:hAnsi="Calibri" w:cs="Times New Roman"/>
      <w:b/>
      <w:bCs/>
      <w:color w:val="4F81BD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tism.org.uk" TargetMode="External"/><Relationship Id="rId20" Type="http://schemas.openxmlformats.org/officeDocument/2006/relationships/hyperlink" Target="http://www.abilitynet.org.uk" TargetMode="External"/><Relationship Id="rId21" Type="http://schemas.openxmlformats.org/officeDocument/2006/relationships/image" Target="media/image3.png"/><Relationship Id="rId22" Type="http://schemas.openxmlformats.org/officeDocument/2006/relationships/hyperlink" Target="http://creativecommons.org/licenses/by-nc-sa/3.0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scottishautism.org" TargetMode="External"/><Relationship Id="rId11" Type="http://schemas.openxmlformats.org/officeDocument/2006/relationships/hyperlink" Target="http://www.childautism.org.uk" TargetMode="External"/><Relationship Id="rId12" Type="http://schemas.openxmlformats.org/officeDocument/2006/relationships/hyperlink" Target="https://www.nhs.uk/conditions/autism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://www.mycomputermyway.com" TargetMode="External"/><Relationship Id="rId15" Type="http://schemas.openxmlformats.org/officeDocument/2006/relationships/hyperlink" Target="http://www.abilitynet.org.uk/workplace" TargetMode="External"/><Relationship Id="rId16" Type="http://schemas.openxmlformats.org/officeDocument/2006/relationships/hyperlink" Target="mailto:sales@abilitynet.org.uk" TargetMode="External"/><Relationship Id="rId17" Type="http://schemas.openxmlformats.org/officeDocument/2006/relationships/hyperlink" Target="http://www.abilitynet.org.uk/dsa" TargetMode="External"/><Relationship Id="rId18" Type="http://schemas.openxmlformats.org/officeDocument/2006/relationships/hyperlink" Target="http://www.abilitynet.org.uk/donate" TargetMode="External"/><Relationship Id="rId19" Type="http://schemas.openxmlformats.org/officeDocument/2006/relationships/hyperlink" Target="mailto:enquiries@abilitynet.org.u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litynet.org.uk/factshe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B8F3-7805-C74E-9534-38F60689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9108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cp:lastModifiedBy>Andrew Manson</cp:lastModifiedBy>
  <cp:revision>2</cp:revision>
  <cp:lastPrinted>2015-11-26T10:34:00Z</cp:lastPrinted>
  <dcterms:created xsi:type="dcterms:W3CDTF">2019-06-05T08:37:00Z</dcterms:created>
  <dcterms:modified xsi:type="dcterms:W3CDTF">2019-06-05T08:37:00Z</dcterms:modified>
</cp:coreProperties>
</file>